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320" w:rsidRDefault="00E52ED9">
      <w:pPr>
        <w:rPr>
          <w:sz w:val="28"/>
          <w:szCs w:val="28"/>
        </w:rPr>
      </w:pPr>
      <w:r w:rsidRPr="00505F12">
        <w:rPr>
          <w:b/>
          <w:sz w:val="28"/>
          <w:szCs w:val="28"/>
        </w:rPr>
        <w:t>UWA Computing History Highlights</w:t>
      </w:r>
      <w:r w:rsidRPr="00505F12">
        <w:rPr>
          <w:sz w:val="28"/>
          <w:szCs w:val="28"/>
        </w:rPr>
        <w:t>.</w:t>
      </w:r>
      <w:r w:rsidR="00505F12" w:rsidRPr="00505F12">
        <w:rPr>
          <w:sz w:val="28"/>
          <w:szCs w:val="28"/>
        </w:rPr>
        <w:t xml:space="preserve"> </w:t>
      </w:r>
    </w:p>
    <w:p w:rsidR="00E62320" w:rsidRDefault="00E62320">
      <w:pPr>
        <w:rPr>
          <w:sz w:val="28"/>
          <w:szCs w:val="28"/>
        </w:rPr>
      </w:pPr>
      <w:r>
        <w:rPr>
          <w:rFonts w:cs="Arial"/>
          <w:color w:val="464646"/>
          <w:sz w:val="27"/>
          <w:szCs w:val="27"/>
        </w:rPr>
        <w:t>The early history of computing at UWA has been documented by </w:t>
      </w:r>
      <w:r w:rsidRPr="00E62320">
        <w:rPr>
          <w:rFonts w:cs="Arial"/>
          <w:sz w:val="27"/>
          <w:szCs w:val="27"/>
        </w:rPr>
        <w:t>Professor Alex Reid</w:t>
      </w:r>
      <w:r>
        <w:rPr>
          <w:rFonts w:cs="Arial"/>
          <w:color w:val="464646"/>
          <w:sz w:val="27"/>
          <w:szCs w:val="27"/>
        </w:rPr>
        <w:t>, former Director (1979-1991) of the Western Australian Regional Computing Centre (WARCC).</w:t>
      </w:r>
    </w:p>
    <w:p w:rsidR="00E52ED9" w:rsidRDefault="00E62320">
      <w:r>
        <w:t>[</w:t>
      </w:r>
      <w:proofErr w:type="gramStart"/>
      <w:r>
        <w:t>this</w:t>
      </w:r>
      <w:proofErr w:type="gramEnd"/>
      <w:r>
        <w:t xml:space="preserve"> website formerly located at </w:t>
      </w:r>
      <w:hyperlink r:id="rId5" w:history="1">
        <w:r w:rsidR="00AF4133" w:rsidRPr="00766C14">
          <w:rPr>
            <w:rStyle w:val="Hyperlink"/>
            <w:sz w:val="28"/>
            <w:szCs w:val="28"/>
          </w:rPr>
          <w:t>http://www.library.uwa.edu.au/about/history-of-computing</w:t>
        </w:r>
      </w:hyperlink>
      <w:r>
        <w:rPr>
          <w:rStyle w:val="Hyperlink"/>
          <w:sz w:val="28"/>
          <w:szCs w:val="28"/>
        </w:rPr>
        <w:t>]</w:t>
      </w:r>
    </w:p>
    <w:p w:rsidR="00AF4133" w:rsidRDefault="00AF4133"/>
    <w:tbl>
      <w:tblPr>
        <w:tblW w:w="0" w:type="auto"/>
        <w:tblCellSpacing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Description w:val="a table describing the computing history of UWA"/>
      </w:tblPr>
      <w:tblGrid>
        <w:gridCol w:w="705"/>
        <w:gridCol w:w="4501"/>
        <w:gridCol w:w="3810"/>
      </w:tblGrid>
      <w:tr w:rsidR="00E52ED9" w:rsidRPr="00E52ED9" w:rsidTr="00183A37">
        <w:trPr>
          <w:tblHeader/>
          <w:tblCellSpacing w:w="0" w:type="dxa"/>
        </w:trPr>
        <w:tc>
          <w:tcPr>
            <w:tcW w:w="705" w:type="dxa"/>
            <w:vAlign w:val="center"/>
            <w:hideMark/>
          </w:tcPr>
          <w:p w:rsidR="00E52ED9" w:rsidRPr="00E52ED9" w:rsidRDefault="00E52ED9" w:rsidP="00E52ED9">
            <w:pPr>
              <w:rPr>
                <w:rFonts w:ascii="Times New Roman" w:eastAsia="Times New Roman" w:hAnsi="Times New Roman" w:cs="Times New Roman"/>
                <w:b/>
                <w:bCs/>
                <w:sz w:val="24"/>
                <w:szCs w:val="24"/>
                <w:lang w:eastAsia="en-AU"/>
              </w:rPr>
            </w:pPr>
            <w:r w:rsidRPr="00E52ED9">
              <w:rPr>
                <w:rFonts w:ascii="Times New Roman" w:eastAsia="Times New Roman" w:hAnsi="Times New Roman" w:cs="Times New Roman"/>
                <w:b/>
                <w:bCs/>
                <w:sz w:val="24"/>
                <w:szCs w:val="24"/>
                <w:lang w:eastAsia="en-AU"/>
              </w:rPr>
              <w:t>Year</w:t>
            </w:r>
          </w:p>
        </w:tc>
        <w:tc>
          <w:tcPr>
            <w:tcW w:w="4501" w:type="dxa"/>
            <w:vAlign w:val="center"/>
            <w:hideMark/>
          </w:tcPr>
          <w:p w:rsidR="00E52ED9" w:rsidRPr="00E52ED9" w:rsidRDefault="00E52ED9" w:rsidP="00E52ED9">
            <w:pPr>
              <w:rPr>
                <w:rFonts w:ascii="Times New Roman" w:eastAsia="Times New Roman" w:hAnsi="Times New Roman" w:cs="Times New Roman"/>
                <w:b/>
                <w:bCs/>
                <w:sz w:val="24"/>
                <w:szCs w:val="24"/>
                <w:lang w:eastAsia="en-AU"/>
              </w:rPr>
            </w:pPr>
            <w:r w:rsidRPr="00E52ED9">
              <w:rPr>
                <w:rFonts w:ascii="Times New Roman" w:eastAsia="Times New Roman" w:hAnsi="Times New Roman" w:cs="Times New Roman"/>
                <w:b/>
                <w:bCs/>
                <w:sz w:val="24"/>
                <w:szCs w:val="24"/>
                <w:lang w:eastAsia="en-AU"/>
              </w:rPr>
              <w:t>Highlights</w:t>
            </w:r>
          </w:p>
        </w:tc>
        <w:tc>
          <w:tcPr>
            <w:tcW w:w="3810" w:type="dxa"/>
            <w:vAlign w:val="center"/>
            <w:hideMark/>
          </w:tcPr>
          <w:p w:rsidR="00E52ED9" w:rsidRPr="00E52ED9" w:rsidRDefault="00E52ED9" w:rsidP="00E52ED9">
            <w:pPr>
              <w:rPr>
                <w:rFonts w:ascii="Times New Roman" w:eastAsia="Times New Roman" w:hAnsi="Times New Roman" w:cs="Times New Roman"/>
                <w:b/>
                <w:bCs/>
                <w:sz w:val="24"/>
                <w:szCs w:val="24"/>
                <w:lang w:eastAsia="en-AU"/>
              </w:rPr>
            </w:pPr>
            <w:r w:rsidRPr="00E52ED9">
              <w:rPr>
                <w:rFonts w:ascii="Times New Roman" w:eastAsia="Times New Roman" w:hAnsi="Times New Roman" w:cs="Times New Roman"/>
                <w:b/>
                <w:bCs/>
                <w:sz w:val="24"/>
                <w:szCs w:val="24"/>
                <w:lang w:eastAsia="en-AU"/>
              </w:rPr>
              <w:t>Images</w:t>
            </w:r>
          </w:p>
        </w:tc>
      </w:tr>
      <w:tr w:rsidR="00AB3191" w:rsidRPr="00E52ED9" w:rsidTr="00183A37">
        <w:trPr>
          <w:tblCellSpacing w:w="0" w:type="dxa"/>
        </w:trPr>
        <w:tc>
          <w:tcPr>
            <w:tcW w:w="705" w:type="dxa"/>
            <w:vAlign w:val="center"/>
          </w:tcPr>
          <w:p w:rsidR="00AB3191" w:rsidRPr="00E52ED9" w:rsidRDefault="00AB3191" w:rsidP="00E52ED9">
            <w:pPr>
              <w:spacing w:before="100" w:beforeAutospacing="1" w:after="100" w:afterAutospacing="1"/>
              <w:outlineLvl w:val="3"/>
              <w:rPr>
                <w:rFonts w:ascii="Times New Roman" w:eastAsia="Times New Roman" w:hAnsi="Times New Roman" w:cs="Times New Roman"/>
                <w:b/>
                <w:bCs/>
                <w:sz w:val="24"/>
                <w:szCs w:val="24"/>
                <w:lang w:eastAsia="en-AU"/>
              </w:rPr>
            </w:pPr>
            <w:r>
              <w:rPr>
                <w:rFonts w:ascii="Times New Roman" w:eastAsia="Times New Roman" w:hAnsi="Times New Roman" w:cs="Times New Roman"/>
                <w:b/>
                <w:bCs/>
                <w:sz w:val="24"/>
                <w:szCs w:val="24"/>
                <w:lang w:eastAsia="en-AU"/>
              </w:rPr>
              <w:t>1961</w:t>
            </w:r>
          </w:p>
        </w:tc>
        <w:tc>
          <w:tcPr>
            <w:tcW w:w="4501" w:type="dxa"/>
            <w:vAlign w:val="center"/>
          </w:tcPr>
          <w:p w:rsidR="00AB3191" w:rsidRDefault="00AB3191" w:rsidP="0034213D">
            <w:pPr>
              <w:rPr>
                <w:rFonts w:ascii="Times New Roman" w:eastAsia="Times New Roman" w:hAnsi="Times New Roman" w:cs="Times New Roman"/>
                <w:sz w:val="24"/>
                <w:szCs w:val="24"/>
                <w:lang w:eastAsia="en-AU"/>
              </w:rPr>
            </w:pPr>
            <w:r w:rsidRPr="00183A37">
              <w:rPr>
                <w:rFonts w:ascii="Times New Roman" w:eastAsia="Times New Roman" w:hAnsi="Times New Roman" w:cs="Times New Roman"/>
                <w:b/>
                <w:sz w:val="24"/>
                <w:szCs w:val="24"/>
                <w:lang w:eastAsia="en-AU"/>
              </w:rPr>
              <w:t>Dennis Moore</w:t>
            </w:r>
            <w:r>
              <w:rPr>
                <w:rFonts w:ascii="Times New Roman" w:eastAsia="Times New Roman" w:hAnsi="Times New Roman" w:cs="Times New Roman"/>
                <w:sz w:val="24"/>
                <w:szCs w:val="24"/>
                <w:lang w:eastAsia="en-AU"/>
              </w:rPr>
              <w:t xml:space="preserve"> appointed Officer-in-Charge, UWA Computing Centre.</w:t>
            </w:r>
          </w:p>
          <w:p w:rsidR="00AB3191" w:rsidRPr="00E52ED9" w:rsidRDefault="00AB3191" w:rsidP="00183A37">
            <w:pPr>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A transcript of an interview with Dennis as part of the National Library’s “History of ICT in Australia </w:t>
            </w:r>
            <w:r w:rsidR="00183A37">
              <w:rPr>
                <w:rFonts w:ascii="Times New Roman" w:eastAsia="Times New Roman" w:hAnsi="Times New Roman" w:cs="Times New Roman"/>
                <w:sz w:val="24"/>
                <w:szCs w:val="24"/>
                <w:lang w:eastAsia="en-AU"/>
              </w:rPr>
              <w:t xml:space="preserve">Oral History </w:t>
            </w:r>
            <w:r>
              <w:rPr>
                <w:rFonts w:ascii="Times New Roman" w:eastAsia="Times New Roman" w:hAnsi="Times New Roman" w:cs="Times New Roman"/>
                <w:sz w:val="24"/>
                <w:szCs w:val="24"/>
                <w:lang w:eastAsia="en-AU"/>
              </w:rPr>
              <w:t>Project”</w:t>
            </w:r>
            <w:r w:rsidR="00183A37">
              <w:rPr>
                <w:rFonts w:ascii="Times New Roman" w:eastAsia="Times New Roman" w:hAnsi="Times New Roman" w:cs="Times New Roman"/>
                <w:sz w:val="24"/>
                <w:szCs w:val="24"/>
                <w:lang w:eastAsia="en-AU"/>
              </w:rPr>
              <w:t xml:space="preserve"> </w:t>
            </w:r>
            <w:r>
              <w:rPr>
                <w:rFonts w:ascii="Times New Roman" w:eastAsia="Times New Roman" w:hAnsi="Times New Roman" w:cs="Times New Roman"/>
                <w:sz w:val="24"/>
                <w:szCs w:val="24"/>
                <w:lang w:eastAsia="en-AU"/>
              </w:rPr>
              <w:t xml:space="preserve">can be seen </w:t>
            </w:r>
            <w:hyperlink r:id="rId6" w:history="1">
              <w:r w:rsidRPr="00373808">
                <w:rPr>
                  <w:rStyle w:val="Hyperlink"/>
                  <w:rFonts w:ascii="Times New Roman" w:eastAsia="Times New Roman" w:hAnsi="Times New Roman" w:cs="Times New Roman"/>
                  <w:sz w:val="24"/>
                  <w:szCs w:val="24"/>
                  <w:lang w:eastAsia="en-AU"/>
                </w:rPr>
                <w:t>HERE</w:t>
              </w:r>
            </w:hyperlink>
            <w:r>
              <w:rPr>
                <w:rFonts w:ascii="Times New Roman" w:eastAsia="Times New Roman" w:hAnsi="Times New Roman" w:cs="Times New Roman"/>
                <w:sz w:val="24"/>
                <w:szCs w:val="24"/>
                <w:lang w:eastAsia="en-AU"/>
              </w:rPr>
              <w:t>.</w:t>
            </w:r>
          </w:p>
        </w:tc>
        <w:tc>
          <w:tcPr>
            <w:tcW w:w="3810" w:type="dxa"/>
            <w:vAlign w:val="center"/>
          </w:tcPr>
          <w:p w:rsidR="00AB3191" w:rsidRPr="00E52ED9" w:rsidRDefault="00EB4686" w:rsidP="00E52ED9">
            <w:pPr>
              <w:rPr>
                <w:rFonts w:ascii="Times New Roman" w:eastAsia="Times New Roman" w:hAnsi="Times New Roman" w:cs="Times New Roman"/>
                <w:noProof/>
                <w:color w:val="0000FF"/>
                <w:sz w:val="24"/>
                <w:szCs w:val="24"/>
                <w:lang w:eastAsia="en-AU"/>
              </w:rPr>
            </w:pPr>
            <w:r w:rsidRPr="00EB4686">
              <w:rPr>
                <w:rFonts w:ascii="Times New Roman" w:eastAsia="Times New Roman" w:hAnsi="Times New Roman" w:cs="Times New Roman"/>
                <w:noProof/>
                <w:color w:val="0000FF"/>
                <w:sz w:val="24"/>
                <w:szCs w:val="24"/>
                <w:lang w:eastAsia="en-AU"/>
              </w:rPr>
              <w:drawing>
                <wp:inline distT="0" distB="0" distL="0" distR="0">
                  <wp:extent cx="1411113" cy="1843087"/>
                  <wp:effectExtent l="0" t="0" r="0" b="5080"/>
                  <wp:docPr id="6" name="Picture 6" descr="C:\Users\alex.reid.AR-SP1\Documents\Personal\History\UWA-Computer-History\Dennis-Moore-19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C:\Users\alex.reid.AR-SP1\Documents\Personal\History\UWA-Computer-History\Dennis-Moore-198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6430" cy="1850031"/>
                          </a:xfrm>
                          <a:prstGeom prst="rect">
                            <a:avLst/>
                          </a:prstGeom>
                          <a:noFill/>
                          <a:ln>
                            <a:noFill/>
                          </a:ln>
                        </pic:spPr>
                      </pic:pic>
                    </a:graphicData>
                  </a:graphic>
                </wp:inline>
              </w:drawing>
            </w:r>
          </w:p>
        </w:tc>
      </w:tr>
      <w:tr w:rsidR="00E52ED9" w:rsidRPr="00E52ED9" w:rsidTr="00183A37">
        <w:trPr>
          <w:tblCellSpacing w:w="0" w:type="dxa"/>
        </w:trPr>
        <w:tc>
          <w:tcPr>
            <w:tcW w:w="705" w:type="dxa"/>
            <w:vAlign w:val="center"/>
            <w:hideMark/>
          </w:tcPr>
          <w:p w:rsidR="00E52ED9" w:rsidRPr="00E52ED9" w:rsidRDefault="00E52ED9" w:rsidP="00E52ED9">
            <w:pPr>
              <w:spacing w:before="100" w:beforeAutospacing="1" w:after="100" w:afterAutospacing="1"/>
              <w:outlineLvl w:val="3"/>
              <w:rPr>
                <w:rFonts w:ascii="Times New Roman" w:eastAsia="Times New Roman" w:hAnsi="Times New Roman" w:cs="Times New Roman"/>
                <w:b/>
                <w:bCs/>
                <w:sz w:val="24"/>
                <w:szCs w:val="24"/>
                <w:lang w:eastAsia="en-AU"/>
              </w:rPr>
            </w:pPr>
            <w:r w:rsidRPr="00E52ED9">
              <w:rPr>
                <w:rFonts w:ascii="Times New Roman" w:eastAsia="Times New Roman" w:hAnsi="Times New Roman" w:cs="Times New Roman"/>
                <w:b/>
                <w:bCs/>
                <w:sz w:val="24"/>
                <w:szCs w:val="24"/>
                <w:lang w:eastAsia="en-AU"/>
              </w:rPr>
              <w:t>1962</w:t>
            </w:r>
          </w:p>
        </w:tc>
        <w:tc>
          <w:tcPr>
            <w:tcW w:w="4501" w:type="dxa"/>
            <w:vAlign w:val="center"/>
            <w:hideMark/>
          </w:tcPr>
          <w:p w:rsidR="00E52ED9" w:rsidRPr="00E52ED9" w:rsidRDefault="00E52ED9" w:rsidP="0034213D">
            <w:pPr>
              <w:rPr>
                <w:rFonts w:ascii="Times New Roman" w:eastAsia="Times New Roman" w:hAnsi="Times New Roman" w:cs="Times New Roman"/>
                <w:sz w:val="24"/>
                <w:szCs w:val="24"/>
                <w:lang w:eastAsia="en-AU"/>
              </w:rPr>
            </w:pPr>
            <w:r w:rsidRPr="00E52ED9">
              <w:rPr>
                <w:rFonts w:ascii="Times New Roman" w:eastAsia="Times New Roman" w:hAnsi="Times New Roman" w:cs="Times New Roman"/>
                <w:sz w:val="24"/>
                <w:szCs w:val="24"/>
                <w:lang w:eastAsia="en-AU"/>
              </w:rPr>
              <w:t xml:space="preserve">The </w:t>
            </w:r>
            <w:r w:rsidRPr="00011AD1">
              <w:rPr>
                <w:rFonts w:ascii="Times New Roman" w:eastAsia="Times New Roman" w:hAnsi="Times New Roman" w:cs="Times New Roman"/>
                <w:b/>
                <w:sz w:val="24"/>
                <w:szCs w:val="24"/>
                <w:lang w:eastAsia="en-AU"/>
              </w:rPr>
              <w:t>IBM 1620</w:t>
            </w:r>
            <w:r w:rsidRPr="00E52ED9">
              <w:rPr>
                <w:rFonts w:ascii="Times New Roman" w:eastAsia="Times New Roman" w:hAnsi="Times New Roman" w:cs="Times New Roman"/>
                <w:sz w:val="24"/>
                <w:szCs w:val="24"/>
                <w:lang w:eastAsia="en-AU"/>
              </w:rPr>
              <w:t xml:space="preserve"> was the first computer in Western Australia and was delivered to UWA in September 1962. The main panel and typewriter of the computer are still intact and have been incorporated into a reconstructed console, which has been on display around the University; in the Science Library late in 2012 as pictured and </w:t>
            </w:r>
            <w:r w:rsidR="0034213D">
              <w:rPr>
                <w:rFonts w:ascii="Times New Roman" w:eastAsia="Times New Roman" w:hAnsi="Times New Roman" w:cs="Times New Roman"/>
                <w:sz w:val="24"/>
                <w:szCs w:val="24"/>
                <w:lang w:eastAsia="en-AU"/>
              </w:rPr>
              <w:t>since</w:t>
            </w:r>
            <w:r w:rsidRPr="00E52ED9">
              <w:rPr>
                <w:rFonts w:ascii="Times New Roman" w:eastAsia="Times New Roman" w:hAnsi="Times New Roman" w:cs="Times New Roman"/>
                <w:sz w:val="24"/>
                <w:szCs w:val="24"/>
                <w:lang w:eastAsia="en-AU"/>
              </w:rPr>
              <w:t xml:space="preserve"> July 1st 2013 it</w:t>
            </w:r>
            <w:r w:rsidR="00B64500">
              <w:rPr>
                <w:rFonts w:ascii="Times New Roman" w:eastAsia="Times New Roman" w:hAnsi="Times New Roman" w:cs="Times New Roman"/>
                <w:sz w:val="24"/>
                <w:szCs w:val="24"/>
                <w:lang w:eastAsia="en-AU"/>
              </w:rPr>
              <w:t xml:space="preserve"> </w:t>
            </w:r>
            <w:r w:rsidR="0034213D">
              <w:rPr>
                <w:rFonts w:ascii="Times New Roman" w:eastAsia="Times New Roman" w:hAnsi="Times New Roman" w:cs="Times New Roman"/>
                <w:sz w:val="24"/>
                <w:szCs w:val="24"/>
                <w:lang w:eastAsia="en-AU"/>
              </w:rPr>
              <w:t>has been</w:t>
            </w:r>
            <w:r w:rsidR="00B64500">
              <w:rPr>
                <w:rFonts w:ascii="Times New Roman" w:eastAsia="Times New Roman" w:hAnsi="Times New Roman" w:cs="Times New Roman"/>
                <w:sz w:val="24"/>
                <w:szCs w:val="24"/>
                <w:lang w:eastAsia="en-AU"/>
              </w:rPr>
              <w:t xml:space="preserve"> on display in the</w:t>
            </w:r>
            <w:r w:rsidRPr="00E52ED9">
              <w:rPr>
                <w:rFonts w:ascii="Times New Roman" w:eastAsia="Times New Roman" w:hAnsi="Times New Roman" w:cs="Times New Roman"/>
                <w:sz w:val="24"/>
                <w:szCs w:val="24"/>
                <w:lang w:eastAsia="en-AU"/>
              </w:rPr>
              <w:t xml:space="preserve"> Computer Science lobby.</w:t>
            </w:r>
          </w:p>
        </w:tc>
        <w:tc>
          <w:tcPr>
            <w:tcW w:w="3810" w:type="dxa"/>
            <w:vAlign w:val="center"/>
            <w:hideMark/>
          </w:tcPr>
          <w:p w:rsidR="00E52ED9" w:rsidRPr="00E52ED9" w:rsidRDefault="00E52ED9" w:rsidP="00E52ED9">
            <w:pPr>
              <w:rPr>
                <w:rFonts w:ascii="Times New Roman" w:eastAsia="Times New Roman" w:hAnsi="Times New Roman" w:cs="Times New Roman"/>
                <w:sz w:val="24"/>
                <w:szCs w:val="24"/>
                <w:lang w:eastAsia="en-AU"/>
              </w:rPr>
            </w:pPr>
            <w:r w:rsidRPr="00E52ED9">
              <w:rPr>
                <w:rFonts w:ascii="Times New Roman" w:eastAsia="Times New Roman" w:hAnsi="Times New Roman" w:cs="Times New Roman"/>
                <w:noProof/>
                <w:color w:val="0000FF"/>
                <w:sz w:val="24"/>
                <w:szCs w:val="24"/>
                <w:lang w:eastAsia="en-AU"/>
              </w:rPr>
              <w:drawing>
                <wp:inline distT="0" distB="0" distL="0" distR="0">
                  <wp:extent cx="2381250" cy="2679700"/>
                  <wp:effectExtent l="0" t="0" r="0" b="6350"/>
                  <wp:docPr id="3" name="Picture 3" descr="IBM 1620 console with keyboard">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BM 1620 console with keyboard">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81250" cy="2679700"/>
                          </a:xfrm>
                          <a:prstGeom prst="rect">
                            <a:avLst/>
                          </a:prstGeom>
                          <a:noFill/>
                          <a:ln>
                            <a:noFill/>
                          </a:ln>
                        </pic:spPr>
                      </pic:pic>
                    </a:graphicData>
                  </a:graphic>
                </wp:inline>
              </w:drawing>
            </w:r>
          </w:p>
        </w:tc>
      </w:tr>
      <w:tr w:rsidR="00E52ED9" w:rsidRPr="00E52ED9" w:rsidTr="00183A37">
        <w:trPr>
          <w:tblCellSpacing w:w="0" w:type="dxa"/>
        </w:trPr>
        <w:tc>
          <w:tcPr>
            <w:tcW w:w="705" w:type="dxa"/>
            <w:vAlign w:val="center"/>
            <w:hideMark/>
          </w:tcPr>
          <w:p w:rsidR="00E52ED9" w:rsidRPr="00E52ED9" w:rsidRDefault="00E52ED9" w:rsidP="00E52ED9">
            <w:pPr>
              <w:spacing w:before="100" w:beforeAutospacing="1" w:after="100" w:afterAutospacing="1"/>
              <w:outlineLvl w:val="3"/>
              <w:rPr>
                <w:rFonts w:ascii="Times New Roman" w:eastAsia="Times New Roman" w:hAnsi="Times New Roman" w:cs="Times New Roman"/>
                <w:b/>
                <w:bCs/>
                <w:sz w:val="24"/>
                <w:szCs w:val="24"/>
                <w:lang w:eastAsia="en-AU"/>
              </w:rPr>
            </w:pPr>
            <w:r w:rsidRPr="00E52ED9">
              <w:rPr>
                <w:rFonts w:ascii="Times New Roman" w:eastAsia="Times New Roman" w:hAnsi="Times New Roman" w:cs="Times New Roman"/>
                <w:b/>
                <w:bCs/>
                <w:sz w:val="24"/>
                <w:szCs w:val="24"/>
                <w:lang w:eastAsia="en-AU"/>
              </w:rPr>
              <w:t>1965</w:t>
            </w:r>
          </w:p>
        </w:tc>
        <w:tc>
          <w:tcPr>
            <w:tcW w:w="4501" w:type="dxa"/>
            <w:vAlign w:val="center"/>
            <w:hideMark/>
          </w:tcPr>
          <w:p w:rsidR="00E52ED9" w:rsidRPr="00E52ED9" w:rsidRDefault="00E52ED9" w:rsidP="00632536">
            <w:pPr>
              <w:rPr>
                <w:rFonts w:ascii="Times New Roman" w:eastAsia="Times New Roman" w:hAnsi="Times New Roman" w:cs="Times New Roman"/>
                <w:sz w:val="24"/>
                <w:szCs w:val="24"/>
                <w:lang w:eastAsia="en-AU"/>
              </w:rPr>
            </w:pPr>
            <w:r w:rsidRPr="00E52ED9">
              <w:rPr>
                <w:rFonts w:ascii="Times New Roman" w:eastAsia="Times New Roman" w:hAnsi="Times New Roman" w:cs="Times New Roman"/>
                <w:sz w:val="24"/>
                <w:szCs w:val="24"/>
                <w:lang w:eastAsia="en-AU"/>
              </w:rPr>
              <w:t xml:space="preserve">The Digital Equipment Corp </w:t>
            </w:r>
            <w:r w:rsidRPr="00011AD1">
              <w:rPr>
                <w:rFonts w:ascii="Times New Roman" w:eastAsia="Times New Roman" w:hAnsi="Times New Roman" w:cs="Times New Roman"/>
                <w:b/>
                <w:sz w:val="24"/>
                <w:szCs w:val="24"/>
                <w:lang w:eastAsia="en-AU"/>
              </w:rPr>
              <w:t>PDP-6</w:t>
            </w:r>
            <w:r w:rsidRPr="00E52ED9">
              <w:rPr>
                <w:rFonts w:ascii="Times New Roman" w:eastAsia="Times New Roman" w:hAnsi="Times New Roman" w:cs="Times New Roman"/>
                <w:sz w:val="24"/>
                <w:szCs w:val="24"/>
                <w:lang w:eastAsia="en-AU"/>
              </w:rPr>
              <w:t xml:space="preserve"> was the first time-shared computer at UWA; it was delivered to the University in May 1965 and became </w:t>
            </w:r>
            <w:proofErr w:type="gramStart"/>
            <w:r w:rsidRPr="00E52ED9">
              <w:rPr>
                <w:rFonts w:ascii="Times New Roman" w:eastAsia="Times New Roman" w:hAnsi="Times New Roman" w:cs="Times New Roman"/>
                <w:sz w:val="24"/>
                <w:szCs w:val="24"/>
                <w:lang w:eastAsia="en-AU"/>
              </w:rPr>
              <w:t>the  first</w:t>
            </w:r>
            <w:proofErr w:type="gramEnd"/>
            <w:r w:rsidRPr="00E52ED9">
              <w:rPr>
                <w:rFonts w:ascii="Times New Roman" w:eastAsia="Times New Roman" w:hAnsi="Times New Roman" w:cs="Times New Roman"/>
                <w:sz w:val="24"/>
                <w:szCs w:val="24"/>
                <w:lang w:eastAsia="en-AU"/>
              </w:rPr>
              <w:t xml:space="preserve"> commercially-</w:t>
            </w:r>
            <w:r w:rsidR="00632536">
              <w:rPr>
                <w:rFonts w:ascii="Times New Roman" w:eastAsia="Times New Roman" w:hAnsi="Times New Roman" w:cs="Times New Roman"/>
                <w:sz w:val="24"/>
                <w:szCs w:val="24"/>
                <w:lang w:eastAsia="en-AU"/>
              </w:rPr>
              <w:t>built</w:t>
            </w:r>
            <w:r w:rsidRPr="00E52ED9">
              <w:rPr>
                <w:rFonts w:ascii="Times New Roman" w:eastAsia="Times New Roman" w:hAnsi="Times New Roman" w:cs="Times New Roman"/>
                <w:sz w:val="24"/>
                <w:szCs w:val="24"/>
                <w:lang w:eastAsia="en-AU"/>
              </w:rPr>
              <w:t xml:space="preserve"> time-shared computer</w:t>
            </w:r>
            <w:r w:rsidR="00632536">
              <w:rPr>
                <w:rFonts w:ascii="Times New Roman" w:eastAsia="Times New Roman" w:hAnsi="Times New Roman" w:cs="Times New Roman"/>
                <w:sz w:val="24"/>
                <w:szCs w:val="24"/>
                <w:lang w:eastAsia="en-AU"/>
              </w:rPr>
              <w:t xml:space="preserve"> to be delivered anywhere in the world.  When decommissioned in 1973 (replaced by a DEC System 10) it was placed in the </w:t>
            </w:r>
            <w:hyperlink r:id="rId10" w:history="1">
              <w:r w:rsidR="00632536" w:rsidRPr="00632536">
                <w:rPr>
                  <w:rStyle w:val="Hyperlink"/>
                  <w:rFonts w:ascii="Times New Roman" w:eastAsia="Times New Roman" w:hAnsi="Times New Roman" w:cs="Times New Roman"/>
                  <w:sz w:val="24"/>
                  <w:szCs w:val="24"/>
                  <w:lang w:eastAsia="en-AU"/>
                </w:rPr>
                <w:t>Wireless Hill Telecommunications Museum</w:t>
              </w:r>
            </w:hyperlink>
            <w:r w:rsidR="00632536">
              <w:rPr>
                <w:rFonts w:ascii="Times New Roman" w:eastAsia="Times New Roman" w:hAnsi="Times New Roman" w:cs="Times New Roman"/>
                <w:sz w:val="24"/>
                <w:szCs w:val="24"/>
                <w:lang w:eastAsia="en-AU"/>
              </w:rPr>
              <w:t xml:space="preserve"> in Melville.  Later it was acquired by the </w:t>
            </w:r>
            <w:hyperlink r:id="rId11" w:history="1">
              <w:r w:rsidR="00632536" w:rsidRPr="00632536">
                <w:rPr>
                  <w:rStyle w:val="Hyperlink"/>
                  <w:rFonts w:ascii="Times New Roman" w:eastAsia="Times New Roman" w:hAnsi="Times New Roman" w:cs="Times New Roman"/>
                  <w:sz w:val="24"/>
                  <w:szCs w:val="24"/>
                  <w:lang w:eastAsia="en-AU"/>
                </w:rPr>
                <w:t>Australian Computer Museum Society (WA)</w:t>
              </w:r>
            </w:hyperlink>
            <w:r w:rsidR="00632536">
              <w:rPr>
                <w:rFonts w:ascii="Times New Roman" w:eastAsia="Times New Roman" w:hAnsi="Times New Roman" w:cs="Times New Roman"/>
                <w:sz w:val="24"/>
                <w:szCs w:val="24"/>
                <w:lang w:eastAsia="en-AU"/>
              </w:rPr>
              <w:t xml:space="preserve"> and stored in their warehouse in Mundaring.  In May 2017 it was acquired by the </w:t>
            </w:r>
            <w:hyperlink r:id="rId12" w:history="1">
              <w:r w:rsidR="00632536" w:rsidRPr="0034213D">
                <w:rPr>
                  <w:rStyle w:val="Hyperlink"/>
                  <w:rFonts w:ascii="Times New Roman" w:eastAsia="Times New Roman" w:hAnsi="Times New Roman" w:cs="Times New Roman"/>
                  <w:sz w:val="24"/>
                  <w:szCs w:val="24"/>
                  <w:lang w:eastAsia="en-AU"/>
                </w:rPr>
                <w:t>Living Computer Museum</w:t>
              </w:r>
            </w:hyperlink>
            <w:r w:rsidR="00632536">
              <w:rPr>
                <w:rFonts w:ascii="Times New Roman" w:eastAsia="Times New Roman" w:hAnsi="Times New Roman" w:cs="Times New Roman"/>
                <w:sz w:val="24"/>
                <w:szCs w:val="24"/>
                <w:lang w:eastAsia="en-AU"/>
              </w:rPr>
              <w:t xml:space="preserve"> in Seattle for restoration</w:t>
            </w:r>
            <w:r w:rsidRPr="00E52ED9">
              <w:rPr>
                <w:rFonts w:ascii="Times New Roman" w:eastAsia="Times New Roman" w:hAnsi="Times New Roman" w:cs="Times New Roman"/>
                <w:sz w:val="24"/>
                <w:szCs w:val="24"/>
                <w:lang w:eastAsia="en-AU"/>
              </w:rPr>
              <w:t>.</w:t>
            </w:r>
          </w:p>
        </w:tc>
        <w:tc>
          <w:tcPr>
            <w:tcW w:w="3810" w:type="dxa"/>
            <w:vAlign w:val="center"/>
            <w:hideMark/>
          </w:tcPr>
          <w:p w:rsidR="00E52ED9" w:rsidRPr="00E52ED9" w:rsidRDefault="00E52ED9" w:rsidP="00E52ED9">
            <w:pPr>
              <w:rPr>
                <w:rFonts w:ascii="Times New Roman" w:eastAsia="Times New Roman" w:hAnsi="Times New Roman" w:cs="Times New Roman"/>
                <w:sz w:val="24"/>
                <w:szCs w:val="24"/>
                <w:lang w:eastAsia="en-AU"/>
              </w:rPr>
            </w:pPr>
            <w:r w:rsidRPr="00E52ED9">
              <w:rPr>
                <w:rFonts w:ascii="Times New Roman" w:eastAsia="Times New Roman" w:hAnsi="Times New Roman" w:cs="Times New Roman"/>
                <w:noProof/>
                <w:color w:val="0000FF"/>
                <w:sz w:val="24"/>
                <w:szCs w:val="24"/>
                <w:lang w:eastAsia="en-AU"/>
              </w:rPr>
              <w:drawing>
                <wp:inline distT="0" distB="0" distL="0" distR="0">
                  <wp:extent cx="2381250" cy="1600200"/>
                  <wp:effectExtent l="0" t="0" r="0" b="0"/>
                  <wp:docPr id="2" name="Picture 2" descr="Dennis Moore with the DEC PDP-6">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nnis Moore with the DEC PDP-6">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81250" cy="1600200"/>
                          </a:xfrm>
                          <a:prstGeom prst="rect">
                            <a:avLst/>
                          </a:prstGeom>
                          <a:noFill/>
                          <a:ln>
                            <a:noFill/>
                          </a:ln>
                        </pic:spPr>
                      </pic:pic>
                    </a:graphicData>
                  </a:graphic>
                </wp:inline>
              </w:drawing>
            </w:r>
          </w:p>
        </w:tc>
      </w:tr>
      <w:tr w:rsidR="00E52ED9" w:rsidRPr="00E52ED9" w:rsidTr="00183A37">
        <w:trPr>
          <w:tblCellSpacing w:w="0" w:type="dxa"/>
        </w:trPr>
        <w:tc>
          <w:tcPr>
            <w:tcW w:w="705" w:type="dxa"/>
            <w:vAlign w:val="center"/>
            <w:hideMark/>
          </w:tcPr>
          <w:p w:rsidR="00E52ED9" w:rsidRPr="00E52ED9" w:rsidRDefault="00E52ED9" w:rsidP="00E52ED9">
            <w:pPr>
              <w:spacing w:before="100" w:beforeAutospacing="1" w:after="100" w:afterAutospacing="1"/>
              <w:outlineLvl w:val="3"/>
              <w:rPr>
                <w:rFonts w:ascii="Times New Roman" w:eastAsia="Times New Roman" w:hAnsi="Times New Roman" w:cs="Times New Roman"/>
                <w:b/>
                <w:bCs/>
                <w:sz w:val="24"/>
                <w:szCs w:val="24"/>
                <w:lang w:eastAsia="en-AU"/>
              </w:rPr>
            </w:pPr>
            <w:r w:rsidRPr="00E52ED9">
              <w:rPr>
                <w:rFonts w:ascii="Times New Roman" w:eastAsia="Times New Roman" w:hAnsi="Times New Roman" w:cs="Times New Roman"/>
                <w:b/>
                <w:bCs/>
                <w:sz w:val="24"/>
                <w:szCs w:val="24"/>
                <w:lang w:eastAsia="en-AU"/>
              </w:rPr>
              <w:lastRenderedPageBreak/>
              <w:t>1972</w:t>
            </w:r>
          </w:p>
        </w:tc>
        <w:tc>
          <w:tcPr>
            <w:tcW w:w="4501" w:type="dxa"/>
            <w:vAlign w:val="center"/>
            <w:hideMark/>
          </w:tcPr>
          <w:p w:rsidR="00E52ED9" w:rsidRPr="00011AD1" w:rsidRDefault="00E52ED9" w:rsidP="00AD79D5">
            <w:pPr>
              <w:rPr>
                <w:rFonts w:ascii="Times New Roman" w:eastAsia="Times New Roman" w:hAnsi="Times New Roman" w:cs="Times New Roman"/>
                <w:sz w:val="24"/>
                <w:szCs w:val="24"/>
                <w:lang w:eastAsia="en-AU"/>
              </w:rPr>
            </w:pPr>
            <w:r w:rsidRPr="00011AD1">
              <w:rPr>
                <w:rFonts w:ascii="Times New Roman" w:eastAsia="Times New Roman" w:hAnsi="Times New Roman" w:cs="Times New Roman"/>
                <w:sz w:val="24"/>
                <w:szCs w:val="24"/>
                <w:lang w:eastAsia="en-AU"/>
              </w:rPr>
              <w:t>Western Australian Regional Computing Centre (</w:t>
            </w:r>
            <w:r w:rsidRPr="00011AD1">
              <w:rPr>
                <w:rFonts w:ascii="Times New Roman" w:eastAsia="Times New Roman" w:hAnsi="Times New Roman" w:cs="Times New Roman"/>
                <w:b/>
                <w:sz w:val="24"/>
                <w:szCs w:val="24"/>
                <w:lang w:eastAsia="en-AU"/>
              </w:rPr>
              <w:t>WARCC</w:t>
            </w:r>
            <w:r w:rsidRPr="00011AD1">
              <w:rPr>
                <w:rFonts w:ascii="Times New Roman" w:eastAsia="Times New Roman" w:hAnsi="Times New Roman" w:cs="Times New Roman"/>
                <w:sz w:val="24"/>
                <w:szCs w:val="24"/>
                <w:lang w:eastAsia="en-AU"/>
              </w:rPr>
              <w:t xml:space="preserve">) was established in 1972.  The CDC Cyber 72 was the first computer of the WARCC, the console </w:t>
            </w:r>
            <w:r w:rsidR="00AD79D5" w:rsidRPr="00011AD1">
              <w:rPr>
                <w:rFonts w:ascii="Times New Roman" w:eastAsia="Times New Roman" w:hAnsi="Times New Roman" w:cs="Times New Roman"/>
                <w:sz w:val="24"/>
                <w:szCs w:val="24"/>
                <w:lang w:eastAsia="en-AU"/>
              </w:rPr>
              <w:t>of which (pictured) was</w:t>
            </w:r>
            <w:r w:rsidRPr="00011AD1">
              <w:rPr>
                <w:rFonts w:ascii="Times New Roman" w:eastAsia="Times New Roman" w:hAnsi="Times New Roman" w:cs="Times New Roman"/>
                <w:sz w:val="24"/>
                <w:szCs w:val="24"/>
                <w:lang w:eastAsia="en-AU"/>
              </w:rPr>
              <w:t xml:space="preserve"> housed in a UWA store</w:t>
            </w:r>
            <w:r w:rsidR="00AD79D5" w:rsidRPr="00011AD1">
              <w:rPr>
                <w:rFonts w:ascii="Times New Roman" w:eastAsia="Times New Roman" w:hAnsi="Times New Roman" w:cs="Times New Roman"/>
                <w:sz w:val="24"/>
                <w:szCs w:val="24"/>
                <w:lang w:eastAsia="en-AU"/>
              </w:rPr>
              <w:t xml:space="preserve"> until May 2017, when it was shipped to the </w:t>
            </w:r>
            <w:hyperlink r:id="rId15" w:history="1">
              <w:r w:rsidR="00AD79D5" w:rsidRPr="0034213D">
                <w:rPr>
                  <w:rStyle w:val="Hyperlink"/>
                  <w:rFonts w:ascii="Times New Roman" w:eastAsia="Times New Roman" w:hAnsi="Times New Roman" w:cs="Times New Roman"/>
                  <w:sz w:val="24"/>
                  <w:szCs w:val="24"/>
                  <w:lang w:eastAsia="en-AU"/>
                </w:rPr>
                <w:t>Living Computer Museum</w:t>
              </w:r>
            </w:hyperlink>
            <w:r w:rsidR="00AD79D5" w:rsidRPr="00011AD1">
              <w:rPr>
                <w:rFonts w:ascii="Times New Roman" w:eastAsia="Times New Roman" w:hAnsi="Times New Roman" w:cs="Times New Roman"/>
                <w:sz w:val="24"/>
                <w:szCs w:val="24"/>
                <w:lang w:eastAsia="en-AU"/>
              </w:rPr>
              <w:t xml:space="preserve"> in Seattle for restoration</w:t>
            </w:r>
            <w:r w:rsidRPr="00011AD1">
              <w:rPr>
                <w:rFonts w:ascii="Times New Roman" w:eastAsia="Times New Roman" w:hAnsi="Times New Roman" w:cs="Times New Roman"/>
                <w:sz w:val="24"/>
                <w:szCs w:val="24"/>
                <w:lang w:eastAsia="en-AU"/>
              </w:rPr>
              <w:t>.</w:t>
            </w:r>
            <w:r w:rsidR="00F14AEE" w:rsidRPr="00011AD1">
              <w:rPr>
                <w:rFonts w:ascii="Times New Roman" w:eastAsia="Times New Roman" w:hAnsi="Times New Roman" w:cs="Times New Roman"/>
                <w:sz w:val="24"/>
                <w:szCs w:val="24"/>
                <w:lang w:eastAsia="en-AU"/>
              </w:rPr>
              <w:t xml:space="preserve"> WARCC was a unique venture, set up by the University but operated as an autonomous unit, responsible to its Board representing a range of universities, CSIRO and government departments. This sharing enabled a much larger computer to be bought than would otherwise have been possible – the Cyber 72 was one of the biggest computers in Australia at the time. The Commonwealth Government, which at the time funded large computer purchases by universities on a 3-year programme, was eager to induce such sharing, but WA was the only State to do this, and thus was the only State to receive funding in that 3-year period.</w:t>
            </w:r>
          </w:p>
        </w:tc>
        <w:tc>
          <w:tcPr>
            <w:tcW w:w="3810" w:type="dxa"/>
            <w:vAlign w:val="center"/>
            <w:hideMark/>
          </w:tcPr>
          <w:p w:rsidR="00E52ED9" w:rsidRPr="00E52ED9" w:rsidRDefault="00E52ED9" w:rsidP="00E52ED9">
            <w:pPr>
              <w:rPr>
                <w:rFonts w:ascii="Times New Roman" w:eastAsia="Times New Roman" w:hAnsi="Times New Roman" w:cs="Times New Roman"/>
                <w:sz w:val="24"/>
                <w:szCs w:val="24"/>
                <w:lang w:eastAsia="en-AU"/>
              </w:rPr>
            </w:pPr>
            <w:r w:rsidRPr="00E52ED9">
              <w:rPr>
                <w:rFonts w:ascii="Times New Roman" w:eastAsia="Times New Roman" w:hAnsi="Times New Roman" w:cs="Times New Roman"/>
                <w:noProof/>
                <w:color w:val="0000FF"/>
                <w:sz w:val="24"/>
                <w:szCs w:val="24"/>
                <w:lang w:eastAsia="en-AU"/>
              </w:rPr>
              <w:drawing>
                <wp:inline distT="0" distB="0" distL="0" distR="0">
                  <wp:extent cx="2381250" cy="1936750"/>
                  <wp:effectExtent l="0" t="0" r="0" b="6350"/>
                  <wp:docPr id="1" name="Picture 1" descr="CDC Cyber 72">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C Cyber 72">
                            <a:hlinkClick r:id="rId16" tgtFrame="&quot;_blank&quo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381250" cy="1936750"/>
                          </a:xfrm>
                          <a:prstGeom prst="rect">
                            <a:avLst/>
                          </a:prstGeom>
                          <a:noFill/>
                          <a:ln>
                            <a:noFill/>
                          </a:ln>
                        </pic:spPr>
                      </pic:pic>
                    </a:graphicData>
                  </a:graphic>
                </wp:inline>
              </w:drawing>
            </w:r>
          </w:p>
        </w:tc>
      </w:tr>
      <w:tr w:rsidR="00E52ED9" w:rsidRPr="00E52ED9" w:rsidTr="00183A37">
        <w:trPr>
          <w:tblCellSpacing w:w="0" w:type="dxa"/>
        </w:trPr>
        <w:tc>
          <w:tcPr>
            <w:tcW w:w="705" w:type="dxa"/>
            <w:vAlign w:val="center"/>
          </w:tcPr>
          <w:p w:rsidR="00E52ED9" w:rsidRPr="00E52ED9" w:rsidRDefault="00E52ED9" w:rsidP="00505F12">
            <w:pPr>
              <w:spacing w:before="100" w:beforeAutospacing="1" w:after="100" w:afterAutospacing="1"/>
              <w:outlineLvl w:val="3"/>
              <w:rPr>
                <w:rFonts w:ascii="Times New Roman" w:eastAsia="Times New Roman" w:hAnsi="Times New Roman" w:cs="Times New Roman"/>
                <w:b/>
                <w:bCs/>
                <w:sz w:val="24"/>
                <w:szCs w:val="24"/>
                <w:lang w:eastAsia="en-AU"/>
              </w:rPr>
            </w:pPr>
            <w:r>
              <w:rPr>
                <w:rFonts w:ascii="Times New Roman" w:eastAsia="Times New Roman" w:hAnsi="Times New Roman" w:cs="Times New Roman"/>
                <w:b/>
                <w:bCs/>
                <w:sz w:val="24"/>
                <w:szCs w:val="24"/>
                <w:lang w:eastAsia="en-AU"/>
              </w:rPr>
              <w:t>197</w:t>
            </w:r>
            <w:r w:rsidR="00505F12">
              <w:rPr>
                <w:rFonts w:ascii="Times New Roman" w:eastAsia="Times New Roman" w:hAnsi="Times New Roman" w:cs="Times New Roman"/>
                <w:b/>
                <w:bCs/>
                <w:sz w:val="24"/>
                <w:szCs w:val="24"/>
                <w:lang w:eastAsia="en-AU"/>
              </w:rPr>
              <w:t>5</w:t>
            </w:r>
          </w:p>
        </w:tc>
        <w:tc>
          <w:tcPr>
            <w:tcW w:w="4501" w:type="dxa"/>
            <w:vAlign w:val="center"/>
          </w:tcPr>
          <w:p w:rsidR="00E52ED9" w:rsidRPr="00011AD1" w:rsidRDefault="00E52ED9" w:rsidP="00505F12">
            <w:pPr>
              <w:rPr>
                <w:rFonts w:ascii="Times New Roman" w:eastAsia="Times New Roman" w:hAnsi="Times New Roman" w:cs="Times New Roman"/>
                <w:sz w:val="24"/>
                <w:szCs w:val="24"/>
                <w:lang w:eastAsia="en-AU"/>
              </w:rPr>
            </w:pPr>
            <w:r w:rsidRPr="00011AD1">
              <w:rPr>
                <w:rFonts w:ascii="Times New Roman" w:eastAsia="Times New Roman" w:hAnsi="Times New Roman" w:cs="Times New Roman"/>
                <w:sz w:val="24"/>
                <w:szCs w:val="24"/>
                <w:lang w:eastAsia="en-AU"/>
              </w:rPr>
              <w:t xml:space="preserve">The Library </w:t>
            </w:r>
            <w:r w:rsidR="00AD79D5" w:rsidRPr="00011AD1">
              <w:rPr>
                <w:rFonts w:ascii="Times New Roman" w:eastAsia="Times New Roman" w:hAnsi="Times New Roman" w:cs="Times New Roman"/>
                <w:sz w:val="24"/>
                <w:szCs w:val="24"/>
                <w:lang w:eastAsia="en-AU"/>
              </w:rPr>
              <w:t xml:space="preserve">loans </w:t>
            </w:r>
            <w:r w:rsidRPr="00011AD1">
              <w:rPr>
                <w:rFonts w:ascii="Times New Roman" w:eastAsia="Times New Roman" w:hAnsi="Times New Roman" w:cs="Times New Roman"/>
                <w:sz w:val="24"/>
                <w:szCs w:val="24"/>
                <w:lang w:eastAsia="en-AU"/>
              </w:rPr>
              <w:t xml:space="preserve">automation system, </w:t>
            </w:r>
            <w:r w:rsidRPr="00011AD1">
              <w:rPr>
                <w:rFonts w:ascii="Times New Roman" w:eastAsia="Times New Roman" w:hAnsi="Times New Roman" w:cs="Times New Roman"/>
                <w:b/>
                <w:sz w:val="24"/>
                <w:szCs w:val="24"/>
                <w:lang w:eastAsia="en-AU"/>
              </w:rPr>
              <w:t>LOANLY</w:t>
            </w:r>
            <w:r w:rsidRPr="00011AD1">
              <w:rPr>
                <w:rFonts w:ascii="Times New Roman" w:eastAsia="Times New Roman" w:hAnsi="Times New Roman" w:cs="Times New Roman"/>
                <w:sz w:val="24"/>
                <w:szCs w:val="24"/>
                <w:lang w:eastAsia="en-AU"/>
              </w:rPr>
              <w:t>, was introduced into the Reid Library.  This was the first system in the world to be self-serve.  It also gave access to the catalogue to anyone around (or off) the University who had a terminal connected to the campus network.</w:t>
            </w:r>
            <w:r w:rsidR="00F14AEE" w:rsidRPr="00011AD1">
              <w:rPr>
                <w:rFonts w:ascii="Times New Roman" w:eastAsia="Times New Roman" w:hAnsi="Times New Roman" w:cs="Times New Roman"/>
                <w:sz w:val="24"/>
                <w:szCs w:val="24"/>
                <w:lang w:eastAsia="en-AU"/>
              </w:rPr>
              <w:t xml:space="preserve">  Alex Reid, its primary designer, wrote a paper about it (see below) which won him the Australian Computer Society Case Study Prize in 1</w:t>
            </w:r>
            <w:r w:rsidR="00505F12" w:rsidRPr="00011AD1">
              <w:rPr>
                <w:rFonts w:ascii="Times New Roman" w:eastAsia="Times New Roman" w:hAnsi="Times New Roman" w:cs="Times New Roman"/>
                <w:sz w:val="24"/>
                <w:szCs w:val="24"/>
                <w:lang w:eastAsia="en-AU"/>
              </w:rPr>
              <w:t>978.</w:t>
            </w:r>
          </w:p>
        </w:tc>
        <w:tc>
          <w:tcPr>
            <w:tcW w:w="3810" w:type="dxa"/>
            <w:vAlign w:val="center"/>
          </w:tcPr>
          <w:p w:rsidR="00E52ED9" w:rsidRPr="00E52ED9" w:rsidRDefault="00E61764" w:rsidP="00E52ED9">
            <w:pPr>
              <w:rPr>
                <w:rFonts w:ascii="Times New Roman" w:eastAsia="Times New Roman" w:hAnsi="Times New Roman" w:cs="Times New Roman"/>
                <w:noProof/>
                <w:color w:val="0000FF"/>
                <w:sz w:val="24"/>
                <w:szCs w:val="24"/>
                <w:lang w:eastAsia="en-AU"/>
              </w:rPr>
            </w:pPr>
            <w:r>
              <w:rPr>
                <w:rFonts w:ascii="Times New Roman" w:eastAsia="Times New Roman" w:hAnsi="Times New Roman" w:cs="Times New Roman"/>
                <w:noProof/>
                <w:color w:val="0000FF"/>
                <w:sz w:val="24"/>
                <w:szCs w:val="24"/>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5.25pt;height:194.65pt">
                  <v:imagedata r:id="rId18" o:title="Loanly"/>
                </v:shape>
              </w:pict>
            </w:r>
          </w:p>
        </w:tc>
      </w:tr>
      <w:tr w:rsidR="00505F12" w:rsidRPr="00E52ED9" w:rsidTr="00183A37">
        <w:trPr>
          <w:tblCellSpacing w:w="0" w:type="dxa"/>
        </w:trPr>
        <w:tc>
          <w:tcPr>
            <w:tcW w:w="705" w:type="dxa"/>
            <w:vAlign w:val="center"/>
          </w:tcPr>
          <w:p w:rsidR="00505F12" w:rsidRDefault="00505F12" w:rsidP="00257F74">
            <w:pPr>
              <w:spacing w:before="100" w:beforeAutospacing="1" w:after="100" w:afterAutospacing="1"/>
              <w:outlineLvl w:val="3"/>
              <w:rPr>
                <w:rFonts w:ascii="Times New Roman" w:eastAsia="Times New Roman" w:hAnsi="Times New Roman" w:cs="Times New Roman"/>
                <w:b/>
                <w:bCs/>
                <w:sz w:val="24"/>
                <w:szCs w:val="24"/>
                <w:lang w:eastAsia="en-AU"/>
              </w:rPr>
            </w:pPr>
            <w:r>
              <w:rPr>
                <w:rFonts w:ascii="Times New Roman" w:eastAsia="Times New Roman" w:hAnsi="Times New Roman" w:cs="Times New Roman"/>
                <w:b/>
                <w:bCs/>
                <w:sz w:val="24"/>
                <w:szCs w:val="24"/>
                <w:lang w:eastAsia="en-AU"/>
              </w:rPr>
              <w:t>19</w:t>
            </w:r>
            <w:r w:rsidR="00257F74">
              <w:rPr>
                <w:rFonts w:ascii="Times New Roman" w:eastAsia="Times New Roman" w:hAnsi="Times New Roman" w:cs="Times New Roman"/>
                <w:b/>
                <w:bCs/>
                <w:sz w:val="24"/>
                <w:szCs w:val="24"/>
                <w:lang w:eastAsia="en-AU"/>
              </w:rPr>
              <w:t>77</w:t>
            </w:r>
          </w:p>
        </w:tc>
        <w:tc>
          <w:tcPr>
            <w:tcW w:w="4501" w:type="dxa"/>
            <w:vAlign w:val="center"/>
          </w:tcPr>
          <w:p w:rsidR="00505F12" w:rsidRPr="00011AD1" w:rsidRDefault="00505F12" w:rsidP="00505F12">
            <w:pPr>
              <w:rPr>
                <w:rFonts w:ascii="Times New Roman" w:eastAsia="Times New Roman" w:hAnsi="Times New Roman" w:cs="Times New Roman"/>
                <w:sz w:val="24"/>
                <w:szCs w:val="24"/>
                <w:lang w:eastAsia="en-AU"/>
              </w:rPr>
            </w:pPr>
            <w:r w:rsidRPr="00011AD1">
              <w:rPr>
                <w:rFonts w:ascii="Times New Roman" w:eastAsia="Times New Roman" w:hAnsi="Times New Roman" w:cs="Times New Roman"/>
                <w:sz w:val="24"/>
                <w:szCs w:val="24"/>
                <w:lang w:eastAsia="en-AU"/>
              </w:rPr>
              <w:t xml:space="preserve">The </w:t>
            </w:r>
            <w:r w:rsidRPr="00011AD1">
              <w:rPr>
                <w:rFonts w:ascii="Times New Roman" w:eastAsia="Times New Roman" w:hAnsi="Times New Roman" w:cs="Times New Roman"/>
                <w:b/>
                <w:sz w:val="24"/>
                <w:szCs w:val="24"/>
                <w:lang w:eastAsia="en-AU"/>
              </w:rPr>
              <w:t>Department of Computer Science</w:t>
            </w:r>
            <w:r w:rsidRPr="00011AD1">
              <w:rPr>
                <w:rFonts w:ascii="Times New Roman" w:eastAsia="Times New Roman" w:hAnsi="Times New Roman" w:cs="Times New Roman"/>
                <w:sz w:val="24"/>
                <w:szCs w:val="24"/>
                <w:lang w:eastAsia="en-AU"/>
              </w:rPr>
              <w:t xml:space="preserve"> is established, with Professor Jeff Rohl as its first Head of Department.  It takes over all computing teaching, including the Diploma in Computation previously largely taught by members of the Computing Centre (WARCC).</w:t>
            </w:r>
          </w:p>
        </w:tc>
        <w:tc>
          <w:tcPr>
            <w:tcW w:w="3810" w:type="dxa"/>
            <w:vAlign w:val="center"/>
          </w:tcPr>
          <w:p w:rsidR="00505F12" w:rsidRPr="00E52ED9" w:rsidRDefault="00505F12" w:rsidP="00E52ED9">
            <w:pPr>
              <w:rPr>
                <w:rFonts w:ascii="Times New Roman" w:eastAsia="Times New Roman" w:hAnsi="Times New Roman" w:cs="Times New Roman"/>
                <w:noProof/>
                <w:color w:val="0000FF"/>
                <w:sz w:val="24"/>
                <w:szCs w:val="24"/>
                <w:lang w:eastAsia="en-AU"/>
              </w:rPr>
            </w:pPr>
            <w:r w:rsidRPr="00505F12">
              <w:rPr>
                <w:rFonts w:ascii="Times New Roman" w:eastAsia="Times New Roman" w:hAnsi="Times New Roman" w:cs="Times New Roman"/>
                <w:noProof/>
                <w:color w:val="0000FF"/>
                <w:sz w:val="24"/>
                <w:szCs w:val="24"/>
                <w:lang w:eastAsia="en-AU"/>
              </w:rPr>
              <w:drawing>
                <wp:inline distT="0" distB="0" distL="0" distR="0">
                  <wp:extent cx="1574800" cy="1898650"/>
                  <wp:effectExtent l="0" t="0" r="6350" b="6350"/>
                  <wp:docPr id="5" name="Picture 5" descr="C:\Users\alex.reid\Documents\Personal\History\Professor Rohl - Computer Science Research Review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C:\Users\alex.reid\Documents\Personal\History\Professor Rohl - Computer Science Research Review4.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74800" cy="1898650"/>
                          </a:xfrm>
                          <a:prstGeom prst="rect">
                            <a:avLst/>
                          </a:prstGeom>
                          <a:noFill/>
                          <a:ln>
                            <a:noFill/>
                          </a:ln>
                        </pic:spPr>
                      </pic:pic>
                    </a:graphicData>
                  </a:graphic>
                </wp:inline>
              </w:drawing>
            </w:r>
          </w:p>
        </w:tc>
      </w:tr>
      <w:tr w:rsidR="001A0284" w:rsidRPr="00E52ED9" w:rsidTr="00183A37">
        <w:trPr>
          <w:tblCellSpacing w:w="0" w:type="dxa"/>
        </w:trPr>
        <w:tc>
          <w:tcPr>
            <w:tcW w:w="705" w:type="dxa"/>
            <w:vAlign w:val="center"/>
          </w:tcPr>
          <w:p w:rsidR="001A0284" w:rsidRDefault="001A0284" w:rsidP="007C261C">
            <w:pPr>
              <w:spacing w:before="100" w:beforeAutospacing="1" w:after="100" w:afterAutospacing="1"/>
              <w:outlineLvl w:val="3"/>
              <w:rPr>
                <w:rFonts w:ascii="Times New Roman" w:eastAsia="Times New Roman" w:hAnsi="Times New Roman" w:cs="Times New Roman"/>
                <w:b/>
                <w:bCs/>
                <w:sz w:val="24"/>
                <w:szCs w:val="24"/>
                <w:lang w:eastAsia="en-AU"/>
              </w:rPr>
            </w:pPr>
          </w:p>
          <w:p w:rsidR="001A0284" w:rsidRDefault="001A0284" w:rsidP="007C261C">
            <w:pPr>
              <w:spacing w:before="100" w:beforeAutospacing="1" w:after="100" w:afterAutospacing="1"/>
              <w:outlineLvl w:val="3"/>
              <w:rPr>
                <w:rFonts w:ascii="Times New Roman" w:eastAsia="Times New Roman" w:hAnsi="Times New Roman" w:cs="Times New Roman"/>
                <w:b/>
                <w:bCs/>
                <w:sz w:val="24"/>
                <w:szCs w:val="24"/>
                <w:lang w:eastAsia="en-AU"/>
              </w:rPr>
            </w:pPr>
            <w:r>
              <w:rPr>
                <w:rFonts w:ascii="Times New Roman" w:eastAsia="Times New Roman" w:hAnsi="Times New Roman" w:cs="Times New Roman"/>
                <w:b/>
                <w:bCs/>
                <w:sz w:val="24"/>
                <w:szCs w:val="24"/>
                <w:lang w:eastAsia="en-AU"/>
              </w:rPr>
              <w:t>1988</w:t>
            </w:r>
          </w:p>
        </w:tc>
        <w:tc>
          <w:tcPr>
            <w:tcW w:w="4501" w:type="dxa"/>
            <w:vAlign w:val="center"/>
          </w:tcPr>
          <w:p w:rsidR="001A0284" w:rsidRPr="00011AD1" w:rsidRDefault="001A0284" w:rsidP="007C261C">
            <w:pPr>
              <w:rPr>
                <w:rFonts w:ascii="Times New Roman" w:eastAsia="Times New Roman" w:hAnsi="Times New Roman" w:cs="Times New Roman"/>
                <w:sz w:val="24"/>
                <w:szCs w:val="24"/>
                <w:lang w:eastAsia="en-AU"/>
              </w:rPr>
            </w:pPr>
            <w:r w:rsidRPr="00011AD1">
              <w:rPr>
                <w:rFonts w:ascii="Times New Roman" w:eastAsia="Times New Roman" w:hAnsi="Times New Roman" w:cs="Times New Roman"/>
                <w:b/>
                <w:sz w:val="24"/>
                <w:szCs w:val="24"/>
                <w:lang w:eastAsia="en-AU"/>
              </w:rPr>
              <w:t>Status Magazine</w:t>
            </w:r>
            <w:r w:rsidR="00AD79D5" w:rsidRPr="00011AD1">
              <w:rPr>
                <w:rFonts w:ascii="Times New Roman" w:eastAsia="Times New Roman" w:hAnsi="Times New Roman" w:cs="Times New Roman"/>
                <w:sz w:val="24"/>
                <w:szCs w:val="24"/>
                <w:lang w:eastAsia="en-AU"/>
              </w:rPr>
              <w:t xml:space="preserve">: reflecting the increasing role that WARCC was playing in technical and scientific computing in Western Australia, in education, government, and in industry, a quarterly magazine was introduced in March 1988, which highlighted some of the more interesting or significant developments across its user base.  Copies can be </w:t>
            </w:r>
            <w:r w:rsidRPr="00011AD1">
              <w:rPr>
                <w:rFonts w:ascii="Times New Roman" w:eastAsia="Times New Roman" w:hAnsi="Times New Roman" w:cs="Times New Roman"/>
                <w:sz w:val="24"/>
                <w:szCs w:val="24"/>
                <w:lang w:eastAsia="en-AU"/>
              </w:rPr>
              <w:t>see</w:t>
            </w:r>
            <w:r w:rsidR="00AD79D5" w:rsidRPr="00011AD1">
              <w:rPr>
                <w:rFonts w:ascii="Times New Roman" w:eastAsia="Times New Roman" w:hAnsi="Times New Roman" w:cs="Times New Roman"/>
                <w:sz w:val="24"/>
                <w:szCs w:val="24"/>
                <w:lang w:eastAsia="en-AU"/>
              </w:rPr>
              <w:t>n at</w:t>
            </w:r>
            <w:r w:rsidRPr="00011AD1">
              <w:rPr>
                <w:rFonts w:ascii="Times New Roman" w:eastAsia="Times New Roman" w:hAnsi="Times New Roman" w:cs="Times New Roman"/>
                <w:sz w:val="24"/>
                <w:szCs w:val="24"/>
                <w:lang w:eastAsia="en-AU"/>
              </w:rPr>
              <w:t xml:space="preserve"> </w:t>
            </w:r>
            <w:hyperlink r:id="rId20" w:history="1">
              <w:r w:rsidRPr="00011AD1">
                <w:rPr>
                  <w:rStyle w:val="Hyperlink"/>
                  <w:rFonts w:ascii="Times New Roman" w:eastAsia="Times New Roman" w:hAnsi="Times New Roman" w:cs="Times New Roman"/>
                  <w:color w:val="auto"/>
                  <w:sz w:val="24"/>
                  <w:szCs w:val="24"/>
                  <w:lang w:eastAsia="en-AU"/>
                </w:rPr>
                <w:t>http://www.alex-reid.com/Personal/warcc/Status.html</w:t>
              </w:r>
            </w:hyperlink>
          </w:p>
          <w:p w:rsidR="001A0284" w:rsidRPr="00011AD1" w:rsidRDefault="001A0284" w:rsidP="007C261C">
            <w:pPr>
              <w:rPr>
                <w:rFonts w:ascii="Times New Roman" w:eastAsia="Times New Roman" w:hAnsi="Times New Roman" w:cs="Times New Roman"/>
                <w:sz w:val="24"/>
                <w:szCs w:val="24"/>
                <w:lang w:eastAsia="en-AU"/>
              </w:rPr>
            </w:pPr>
          </w:p>
        </w:tc>
        <w:tc>
          <w:tcPr>
            <w:tcW w:w="3810" w:type="dxa"/>
            <w:vAlign w:val="center"/>
          </w:tcPr>
          <w:p w:rsidR="001A0284" w:rsidRPr="00E52ED9" w:rsidRDefault="001A0284" w:rsidP="007C261C">
            <w:pPr>
              <w:rPr>
                <w:rFonts w:ascii="Times New Roman" w:eastAsia="Times New Roman" w:hAnsi="Times New Roman" w:cs="Times New Roman"/>
                <w:noProof/>
                <w:color w:val="0000FF"/>
                <w:sz w:val="24"/>
                <w:szCs w:val="24"/>
                <w:lang w:eastAsia="en-AU"/>
              </w:rPr>
            </w:pPr>
            <w:r>
              <w:rPr>
                <w:rFonts w:ascii="Times New Roman" w:eastAsia="Times New Roman" w:hAnsi="Times New Roman" w:cs="Times New Roman"/>
                <w:noProof/>
                <w:sz w:val="24"/>
                <w:szCs w:val="24"/>
                <w:lang w:eastAsia="en-AU"/>
              </w:rPr>
              <w:drawing>
                <wp:inline distT="0" distB="0" distL="0" distR="0" wp14:anchorId="7934B0F1" wp14:editId="757504C2">
                  <wp:extent cx="2406650" cy="1803400"/>
                  <wp:effectExtent l="0" t="0" r="0" b="6350"/>
                  <wp:docPr id="7" name="Picture 7" descr="C:\Users\alex.reid\AppData\Local\Microsoft\Windows\INetCache\Content.Word\stat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descr="C:\Users\alex.reid\AppData\Local\Microsoft\Windows\INetCache\Content.Word\status.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406650" cy="1803400"/>
                          </a:xfrm>
                          <a:prstGeom prst="rect">
                            <a:avLst/>
                          </a:prstGeom>
                          <a:noFill/>
                          <a:ln>
                            <a:noFill/>
                          </a:ln>
                        </pic:spPr>
                      </pic:pic>
                    </a:graphicData>
                  </a:graphic>
                </wp:inline>
              </w:drawing>
            </w:r>
          </w:p>
        </w:tc>
      </w:tr>
      <w:tr w:rsidR="00505F12" w:rsidRPr="00E52ED9" w:rsidTr="00183A37">
        <w:trPr>
          <w:tblCellSpacing w:w="0" w:type="dxa"/>
        </w:trPr>
        <w:tc>
          <w:tcPr>
            <w:tcW w:w="705" w:type="dxa"/>
            <w:vAlign w:val="center"/>
          </w:tcPr>
          <w:p w:rsidR="00505F12" w:rsidRDefault="00505F12" w:rsidP="00005709">
            <w:pPr>
              <w:spacing w:before="100" w:beforeAutospacing="1" w:after="100" w:afterAutospacing="1"/>
              <w:outlineLvl w:val="3"/>
              <w:rPr>
                <w:rFonts w:ascii="Times New Roman" w:eastAsia="Times New Roman" w:hAnsi="Times New Roman" w:cs="Times New Roman"/>
                <w:b/>
                <w:bCs/>
                <w:sz w:val="24"/>
                <w:szCs w:val="24"/>
                <w:lang w:eastAsia="en-AU"/>
              </w:rPr>
            </w:pPr>
            <w:r>
              <w:rPr>
                <w:rFonts w:ascii="Times New Roman" w:eastAsia="Times New Roman" w:hAnsi="Times New Roman" w:cs="Times New Roman"/>
                <w:b/>
                <w:bCs/>
                <w:sz w:val="24"/>
                <w:szCs w:val="24"/>
                <w:lang w:eastAsia="en-AU"/>
              </w:rPr>
              <w:t>199</w:t>
            </w:r>
            <w:r w:rsidR="00005709">
              <w:rPr>
                <w:rFonts w:ascii="Times New Roman" w:eastAsia="Times New Roman" w:hAnsi="Times New Roman" w:cs="Times New Roman"/>
                <w:b/>
                <w:bCs/>
                <w:sz w:val="24"/>
                <w:szCs w:val="24"/>
                <w:lang w:eastAsia="en-AU"/>
              </w:rPr>
              <w:t>2</w:t>
            </w:r>
          </w:p>
        </w:tc>
        <w:tc>
          <w:tcPr>
            <w:tcW w:w="4501" w:type="dxa"/>
            <w:vAlign w:val="center"/>
          </w:tcPr>
          <w:p w:rsidR="00505F12" w:rsidRPr="00011AD1" w:rsidRDefault="00505F12" w:rsidP="00632536">
            <w:pPr>
              <w:rPr>
                <w:rFonts w:ascii="Times New Roman" w:eastAsia="Times New Roman" w:hAnsi="Times New Roman" w:cs="Times New Roman"/>
                <w:sz w:val="24"/>
                <w:szCs w:val="24"/>
                <w:lang w:eastAsia="en-AU"/>
              </w:rPr>
            </w:pPr>
            <w:r w:rsidRPr="00011AD1">
              <w:rPr>
                <w:rFonts w:ascii="Times New Roman" w:eastAsia="Times New Roman" w:hAnsi="Times New Roman" w:cs="Times New Roman"/>
                <w:sz w:val="24"/>
                <w:szCs w:val="24"/>
                <w:lang w:eastAsia="en-AU"/>
              </w:rPr>
              <w:t xml:space="preserve">WARCC is renamed </w:t>
            </w:r>
            <w:r w:rsidRPr="00011AD1">
              <w:rPr>
                <w:rFonts w:ascii="Times New Roman" w:eastAsia="Times New Roman" w:hAnsi="Times New Roman" w:cs="Times New Roman"/>
                <w:b/>
                <w:sz w:val="24"/>
                <w:szCs w:val="24"/>
                <w:lang w:eastAsia="en-AU"/>
              </w:rPr>
              <w:t>Winthrop Technology</w:t>
            </w:r>
            <w:r w:rsidR="0008393D" w:rsidRPr="00011AD1">
              <w:rPr>
                <w:rFonts w:ascii="Times New Roman" w:eastAsia="Times New Roman" w:hAnsi="Times New Roman" w:cs="Times New Roman"/>
                <w:sz w:val="24"/>
                <w:szCs w:val="24"/>
                <w:lang w:eastAsia="en-AU"/>
              </w:rPr>
              <w:t xml:space="preserve"> and is effectively “spun off” from the University, with the </w:t>
            </w:r>
            <w:r w:rsidR="00632536">
              <w:rPr>
                <w:rFonts w:ascii="Times New Roman" w:eastAsia="Times New Roman" w:hAnsi="Times New Roman" w:cs="Times New Roman"/>
                <w:sz w:val="24"/>
                <w:szCs w:val="24"/>
                <w:lang w:eastAsia="en-AU"/>
              </w:rPr>
              <w:t xml:space="preserve">exception of the </w:t>
            </w:r>
            <w:r w:rsidR="0008393D" w:rsidRPr="00011AD1">
              <w:rPr>
                <w:rFonts w:ascii="Times New Roman" w:eastAsia="Times New Roman" w:hAnsi="Times New Roman" w:cs="Times New Roman"/>
                <w:sz w:val="24"/>
                <w:szCs w:val="24"/>
                <w:lang w:eastAsia="en-AU"/>
              </w:rPr>
              <w:t xml:space="preserve">Network Group under Phil </w:t>
            </w:r>
            <w:proofErr w:type="spellStart"/>
            <w:r w:rsidR="0008393D" w:rsidRPr="00011AD1">
              <w:rPr>
                <w:rFonts w:ascii="Times New Roman" w:eastAsia="Times New Roman" w:hAnsi="Times New Roman" w:cs="Times New Roman"/>
                <w:sz w:val="24"/>
                <w:szCs w:val="24"/>
                <w:lang w:eastAsia="en-AU"/>
              </w:rPr>
              <w:t>Dufty</w:t>
            </w:r>
            <w:proofErr w:type="spellEnd"/>
            <w:r w:rsidR="0008393D" w:rsidRPr="00011AD1">
              <w:rPr>
                <w:rFonts w:ascii="Times New Roman" w:eastAsia="Times New Roman" w:hAnsi="Times New Roman" w:cs="Times New Roman"/>
                <w:sz w:val="24"/>
                <w:szCs w:val="24"/>
                <w:lang w:eastAsia="en-AU"/>
              </w:rPr>
              <w:t xml:space="preserve"> </w:t>
            </w:r>
            <w:r w:rsidR="00632536">
              <w:rPr>
                <w:rFonts w:ascii="Times New Roman" w:eastAsia="Times New Roman" w:hAnsi="Times New Roman" w:cs="Times New Roman"/>
                <w:sz w:val="24"/>
                <w:szCs w:val="24"/>
                <w:lang w:eastAsia="en-AU"/>
              </w:rPr>
              <w:t xml:space="preserve">which </w:t>
            </w:r>
            <w:r w:rsidR="00632536" w:rsidRPr="00011AD1">
              <w:rPr>
                <w:rFonts w:ascii="Times New Roman" w:eastAsia="Times New Roman" w:hAnsi="Times New Roman" w:cs="Times New Roman"/>
                <w:sz w:val="24"/>
                <w:szCs w:val="24"/>
                <w:lang w:eastAsia="en-AU"/>
              </w:rPr>
              <w:t>form</w:t>
            </w:r>
            <w:r w:rsidR="00632536">
              <w:rPr>
                <w:rFonts w:ascii="Times New Roman" w:eastAsia="Times New Roman" w:hAnsi="Times New Roman" w:cs="Times New Roman"/>
                <w:sz w:val="24"/>
                <w:szCs w:val="24"/>
                <w:lang w:eastAsia="en-AU"/>
              </w:rPr>
              <w:t>ed</w:t>
            </w:r>
            <w:r w:rsidR="00632536" w:rsidRPr="00011AD1">
              <w:rPr>
                <w:rFonts w:ascii="Times New Roman" w:eastAsia="Times New Roman" w:hAnsi="Times New Roman" w:cs="Times New Roman"/>
                <w:sz w:val="24"/>
                <w:szCs w:val="24"/>
                <w:lang w:eastAsia="en-AU"/>
              </w:rPr>
              <w:t xml:space="preserve"> </w:t>
            </w:r>
            <w:r w:rsidR="0008393D" w:rsidRPr="00011AD1">
              <w:rPr>
                <w:rFonts w:ascii="Times New Roman" w:eastAsia="Times New Roman" w:hAnsi="Times New Roman" w:cs="Times New Roman"/>
                <w:sz w:val="24"/>
                <w:szCs w:val="24"/>
                <w:lang w:eastAsia="en-AU"/>
              </w:rPr>
              <w:t>the nucl</w:t>
            </w:r>
            <w:r w:rsidR="00AF4133" w:rsidRPr="00011AD1">
              <w:rPr>
                <w:rFonts w:ascii="Times New Roman" w:eastAsia="Times New Roman" w:hAnsi="Times New Roman" w:cs="Times New Roman"/>
                <w:sz w:val="24"/>
                <w:szCs w:val="24"/>
                <w:lang w:eastAsia="en-AU"/>
              </w:rPr>
              <w:t>eus of a continuing University Computing C</w:t>
            </w:r>
            <w:r w:rsidR="0008393D" w:rsidRPr="00011AD1">
              <w:rPr>
                <w:rFonts w:ascii="Times New Roman" w:eastAsia="Times New Roman" w:hAnsi="Times New Roman" w:cs="Times New Roman"/>
                <w:sz w:val="24"/>
                <w:szCs w:val="24"/>
                <w:lang w:eastAsia="en-AU"/>
              </w:rPr>
              <w:t>entre.</w:t>
            </w:r>
            <w:r w:rsidR="00946D42">
              <w:rPr>
                <w:rFonts w:ascii="Times New Roman" w:eastAsia="Times New Roman" w:hAnsi="Times New Roman" w:cs="Times New Roman"/>
                <w:sz w:val="24"/>
                <w:szCs w:val="24"/>
                <w:lang w:eastAsia="en-AU"/>
              </w:rPr>
              <w:t xml:space="preserve">  Winthrop Technology still exists in part, as </w:t>
            </w:r>
            <w:hyperlink r:id="rId22" w:history="1">
              <w:r w:rsidR="00946D42" w:rsidRPr="00946D42">
                <w:rPr>
                  <w:rStyle w:val="Hyperlink"/>
                  <w:rFonts w:ascii="Times New Roman" w:eastAsia="Times New Roman" w:hAnsi="Times New Roman" w:cs="Times New Roman"/>
                  <w:sz w:val="24"/>
                  <w:szCs w:val="24"/>
                  <w:lang w:eastAsia="en-AU"/>
                </w:rPr>
                <w:t>Winthrop Australia</w:t>
              </w:r>
            </w:hyperlink>
            <w:r w:rsidR="00946D42">
              <w:rPr>
                <w:rFonts w:ascii="Times New Roman" w:eastAsia="Times New Roman" w:hAnsi="Times New Roman" w:cs="Times New Roman"/>
                <w:sz w:val="24"/>
                <w:szCs w:val="24"/>
                <w:lang w:eastAsia="en-AU"/>
              </w:rPr>
              <w:t>.</w:t>
            </w:r>
          </w:p>
        </w:tc>
        <w:tc>
          <w:tcPr>
            <w:tcW w:w="3810" w:type="dxa"/>
            <w:vAlign w:val="center"/>
          </w:tcPr>
          <w:p w:rsidR="00505F12" w:rsidRPr="00E52ED9" w:rsidRDefault="002B68E6" w:rsidP="00E52ED9">
            <w:pPr>
              <w:rPr>
                <w:rFonts w:ascii="Times New Roman" w:eastAsia="Times New Roman" w:hAnsi="Times New Roman" w:cs="Times New Roman"/>
                <w:noProof/>
                <w:color w:val="0000FF"/>
                <w:sz w:val="24"/>
                <w:szCs w:val="24"/>
                <w:lang w:eastAsia="en-AU"/>
              </w:rPr>
            </w:pPr>
            <w:r>
              <w:rPr>
                <w:rFonts w:ascii="Times New Roman" w:eastAsia="Times New Roman" w:hAnsi="Times New Roman" w:cs="Times New Roman"/>
                <w:noProof/>
                <w:color w:val="0000FF"/>
                <w:sz w:val="24"/>
                <w:szCs w:val="24"/>
                <w:lang w:eastAsia="en-AU"/>
              </w:rPr>
              <w:drawing>
                <wp:inline distT="0" distB="0" distL="0" distR="0">
                  <wp:extent cx="2114550" cy="1085850"/>
                  <wp:effectExtent l="0" t="0" r="0" b="0"/>
                  <wp:docPr id="4" name="Picture 4" descr="C:\Users\alex.reid\AppData\Local\Microsoft\Windows\INetCache\Content.Word\Winthrop-Technolog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alex.reid\AppData\Local\Microsoft\Windows\INetCache\Content.Word\Winthrop-Technology-logo.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114550" cy="1085850"/>
                          </a:xfrm>
                          <a:prstGeom prst="rect">
                            <a:avLst/>
                          </a:prstGeom>
                          <a:noFill/>
                          <a:ln>
                            <a:noFill/>
                          </a:ln>
                        </pic:spPr>
                      </pic:pic>
                    </a:graphicData>
                  </a:graphic>
                </wp:inline>
              </w:drawing>
            </w:r>
          </w:p>
        </w:tc>
      </w:tr>
    </w:tbl>
    <w:p w:rsidR="00E52ED9" w:rsidRDefault="00E52ED9"/>
    <w:p w:rsidR="001A0284" w:rsidRDefault="00E62320">
      <w:pPr>
        <w:rPr>
          <w:rFonts w:ascii="Arial" w:hAnsi="Arial" w:cs="Arial"/>
          <w:color w:val="313764"/>
        </w:rPr>
      </w:pPr>
      <w:r>
        <w:rPr>
          <w:rFonts w:ascii="Arial" w:hAnsi="Arial" w:cs="Arial"/>
          <w:color w:val="313764"/>
        </w:rPr>
        <w:t>Supporting Documents:</w:t>
      </w:r>
    </w:p>
    <w:p w:rsidR="00E62320" w:rsidRDefault="00E62320" w:rsidP="00E62320">
      <w:pPr>
        <w:shd w:val="clear" w:color="auto" w:fill="FFFFFF"/>
        <w:tabs>
          <w:tab w:val="num" w:pos="720"/>
        </w:tabs>
        <w:spacing w:line="270" w:lineRule="atLeast"/>
        <w:ind w:left="360" w:hanging="360"/>
        <w:textAlignment w:val="baseline"/>
      </w:pPr>
      <w:r>
        <w:rPr>
          <w:rFonts w:ascii="Symbol" w:eastAsia="Symbol" w:hAnsi="Symbol" w:cs="Symbol"/>
          <w:color w:val="464646"/>
          <w:sz w:val="20"/>
          <w:szCs w:val="21"/>
        </w:rPr>
        <w:t></w:t>
      </w:r>
      <w:r>
        <w:rPr>
          <w:rFonts w:eastAsia="Symbol"/>
          <w:color w:val="464646"/>
          <w:sz w:val="14"/>
          <w:szCs w:val="14"/>
        </w:rPr>
        <w:t xml:space="preserve">        </w:t>
      </w:r>
      <w:hyperlink r:id="rId24" w:history="1">
        <w:r w:rsidRPr="00E62320">
          <w:rPr>
            <w:rStyle w:val="Hyperlink"/>
            <w:rFonts w:cs="Arial"/>
            <w:sz w:val="21"/>
            <w:szCs w:val="21"/>
          </w:rPr>
          <w:t>Facts about the IBM 1620</w:t>
        </w:r>
      </w:hyperlink>
      <w:r w:rsidRPr="00E62320">
        <w:rPr>
          <w:rFonts w:cs="Arial"/>
          <w:sz w:val="21"/>
          <w:szCs w:val="21"/>
        </w:rPr>
        <w:t xml:space="preserve"> [PDF File, 143.7 KB</w:t>
      </w:r>
      <w:proofErr w:type="gramStart"/>
      <w:r w:rsidRPr="00E62320">
        <w:rPr>
          <w:rFonts w:cs="Arial"/>
          <w:sz w:val="21"/>
          <w:szCs w:val="21"/>
        </w:rPr>
        <w:t>]</w:t>
      </w:r>
      <w:r>
        <w:rPr>
          <w:rFonts w:cs="Arial"/>
          <w:sz w:val="21"/>
          <w:szCs w:val="21"/>
        </w:rPr>
        <w:t xml:space="preserve">  </w:t>
      </w:r>
      <w:r>
        <w:rPr>
          <w:rFonts w:cs="Arial"/>
          <w:color w:val="737373"/>
          <w:sz w:val="21"/>
          <w:szCs w:val="21"/>
        </w:rPr>
        <w:t>Updated</w:t>
      </w:r>
      <w:proofErr w:type="gramEnd"/>
      <w:r>
        <w:rPr>
          <w:rFonts w:cs="Arial"/>
          <w:color w:val="737373"/>
          <w:sz w:val="21"/>
          <w:szCs w:val="21"/>
        </w:rPr>
        <w:t>: 07 Aug 2013</w:t>
      </w:r>
    </w:p>
    <w:p w:rsidR="00E62320" w:rsidRDefault="00E62320" w:rsidP="00E62320">
      <w:pPr>
        <w:shd w:val="clear" w:color="auto" w:fill="FFFFFF"/>
        <w:tabs>
          <w:tab w:val="num" w:pos="720"/>
        </w:tabs>
        <w:spacing w:line="270" w:lineRule="atLeast"/>
        <w:ind w:left="360" w:hanging="360"/>
        <w:textAlignment w:val="baseline"/>
      </w:pPr>
      <w:r>
        <w:rPr>
          <w:rFonts w:ascii="Symbol" w:eastAsia="Symbol" w:hAnsi="Symbol" w:cs="Symbol"/>
          <w:color w:val="464646"/>
          <w:sz w:val="20"/>
          <w:szCs w:val="21"/>
        </w:rPr>
        <w:t></w:t>
      </w:r>
      <w:r>
        <w:rPr>
          <w:rFonts w:eastAsia="Symbol"/>
          <w:color w:val="464646"/>
          <w:sz w:val="14"/>
          <w:szCs w:val="14"/>
        </w:rPr>
        <w:t xml:space="preserve">        </w:t>
      </w:r>
      <w:hyperlink r:id="rId25" w:history="1">
        <w:r w:rsidRPr="00E62320">
          <w:rPr>
            <w:rStyle w:val="Hyperlink"/>
            <w:rFonts w:cs="Arial"/>
            <w:sz w:val="21"/>
            <w:szCs w:val="21"/>
          </w:rPr>
          <w:t>Facts about the PDP-6</w:t>
        </w:r>
      </w:hyperlink>
      <w:r w:rsidRPr="00E62320">
        <w:rPr>
          <w:rFonts w:cs="Arial"/>
          <w:sz w:val="21"/>
          <w:szCs w:val="21"/>
        </w:rPr>
        <w:t xml:space="preserve"> [PDF File, 383.0 KB</w:t>
      </w:r>
      <w:proofErr w:type="gramStart"/>
      <w:r w:rsidRPr="00E62320">
        <w:rPr>
          <w:rFonts w:cs="Arial"/>
          <w:sz w:val="21"/>
          <w:szCs w:val="21"/>
        </w:rPr>
        <w:t>]</w:t>
      </w:r>
      <w:r>
        <w:rPr>
          <w:rFonts w:cs="Arial"/>
          <w:sz w:val="21"/>
          <w:szCs w:val="21"/>
        </w:rPr>
        <w:t xml:space="preserve">  </w:t>
      </w:r>
      <w:r>
        <w:rPr>
          <w:rFonts w:cs="Arial"/>
          <w:color w:val="737373"/>
          <w:sz w:val="21"/>
          <w:szCs w:val="21"/>
        </w:rPr>
        <w:t>Updated</w:t>
      </w:r>
      <w:proofErr w:type="gramEnd"/>
      <w:r>
        <w:rPr>
          <w:rFonts w:cs="Arial"/>
          <w:color w:val="737373"/>
          <w:sz w:val="21"/>
          <w:szCs w:val="21"/>
        </w:rPr>
        <w:t>: 07 Aug 2013</w:t>
      </w:r>
    </w:p>
    <w:p w:rsidR="00E62320" w:rsidRDefault="00E62320" w:rsidP="00E62320">
      <w:pPr>
        <w:shd w:val="clear" w:color="auto" w:fill="FFFFFF"/>
        <w:tabs>
          <w:tab w:val="num" w:pos="720"/>
        </w:tabs>
        <w:spacing w:line="270" w:lineRule="atLeast"/>
        <w:ind w:left="360" w:hanging="360"/>
        <w:textAlignment w:val="baseline"/>
      </w:pPr>
      <w:r>
        <w:rPr>
          <w:rFonts w:ascii="Symbol" w:eastAsia="Symbol" w:hAnsi="Symbol" w:cs="Symbol"/>
          <w:color w:val="464646"/>
          <w:sz w:val="20"/>
          <w:szCs w:val="21"/>
        </w:rPr>
        <w:t></w:t>
      </w:r>
      <w:r>
        <w:rPr>
          <w:rFonts w:eastAsia="Symbol"/>
          <w:color w:val="464646"/>
          <w:sz w:val="14"/>
          <w:szCs w:val="14"/>
        </w:rPr>
        <w:t xml:space="preserve">        </w:t>
      </w:r>
      <w:hyperlink r:id="rId26" w:history="1">
        <w:r w:rsidRPr="00E62320">
          <w:rPr>
            <w:rStyle w:val="Hyperlink"/>
            <w:rFonts w:cs="Arial"/>
            <w:sz w:val="21"/>
            <w:szCs w:val="21"/>
          </w:rPr>
          <w:t>Facts about the Cyber72</w:t>
        </w:r>
      </w:hyperlink>
      <w:r w:rsidRPr="00E62320">
        <w:rPr>
          <w:rFonts w:cs="Arial"/>
          <w:sz w:val="21"/>
          <w:szCs w:val="21"/>
        </w:rPr>
        <w:t xml:space="preserve"> [PDF File, 468.5 KB</w:t>
      </w:r>
      <w:proofErr w:type="gramStart"/>
      <w:r w:rsidRPr="00E62320">
        <w:rPr>
          <w:rFonts w:cs="Arial"/>
          <w:sz w:val="21"/>
          <w:szCs w:val="21"/>
        </w:rPr>
        <w:t>]</w:t>
      </w:r>
      <w:r>
        <w:rPr>
          <w:rFonts w:cs="Arial"/>
          <w:sz w:val="21"/>
          <w:szCs w:val="21"/>
        </w:rPr>
        <w:t xml:space="preserve">  </w:t>
      </w:r>
      <w:r>
        <w:rPr>
          <w:rFonts w:cs="Arial"/>
          <w:color w:val="737373"/>
          <w:sz w:val="21"/>
          <w:szCs w:val="21"/>
        </w:rPr>
        <w:t>Updated</w:t>
      </w:r>
      <w:proofErr w:type="gramEnd"/>
      <w:r>
        <w:rPr>
          <w:rFonts w:cs="Arial"/>
          <w:color w:val="737373"/>
          <w:sz w:val="21"/>
          <w:szCs w:val="21"/>
        </w:rPr>
        <w:t>: 07 Aug 2013</w:t>
      </w:r>
    </w:p>
    <w:p w:rsidR="00E62320" w:rsidRDefault="00E62320" w:rsidP="00E62320">
      <w:pPr>
        <w:shd w:val="clear" w:color="auto" w:fill="FFFFFF"/>
        <w:tabs>
          <w:tab w:val="num" w:pos="720"/>
        </w:tabs>
        <w:spacing w:line="270" w:lineRule="atLeast"/>
        <w:ind w:left="360" w:hanging="360"/>
        <w:textAlignment w:val="baseline"/>
      </w:pPr>
      <w:r>
        <w:rPr>
          <w:rFonts w:ascii="Symbol" w:eastAsia="Symbol" w:hAnsi="Symbol" w:cs="Symbol"/>
          <w:color w:val="464646"/>
          <w:sz w:val="20"/>
          <w:szCs w:val="21"/>
        </w:rPr>
        <w:t></w:t>
      </w:r>
      <w:r>
        <w:rPr>
          <w:rFonts w:eastAsia="Symbol"/>
          <w:color w:val="464646"/>
          <w:sz w:val="14"/>
          <w:szCs w:val="14"/>
        </w:rPr>
        <w:t xml:space="preserve">        </w:t>
      </w:r>
      <w:hyperlink r:id="rId27" w:history="1">
        <w:r w:rsidRPr="00E62320">
          <w:rPr>
            <w:rStyle w:val="Hyperlink"/>
            <w:rFonts w:cs="Arial"/>
            <w:sz w:val="21"/>
            <w:szCs w:val="21"/>
          </w:rPr>
          <w:t>Australian Computer Bulletin - Feb 1978</w:t>
        </w:r>
      </w:hyperlink>
      <w:r w:rsidRPr="00E62320">
        <w:rPr>
          <w:rFonts w:cs="Arial"/>
          <w:sz w:val="21"/>
          <w:szCs w:val="21"/>
        </w:rPr>
        <w:t xml:space="preserve"> [PDF File, 2.1 MB</w:t>
      </w:r>
      <w:proofErr w:type="gramStart"/>
      <w:r w:rsidRPr="00E62320">
        <w:rPr>
          <w:rFonts w:cs="Arial"/>
          <w:sz w:val="21"/>
          <w:szCs w:val="21"/>
        </w:rPr>
        <w:t>]</w:t>
      </w:r>
      <w:r>
        <w:rPr>
          <w:rFonts w:cs="Arial"/>
          <w:sz w:val="21"/>
          <w:szCs w:val="21"/>
        </w:rPr>
        <w:t xml:space="preserve">  </w:t>
      </w:r>
      <w:r>
        <w:rPr>
          <w:rFonts w:cs="Arial"/>
          <w:color w:val="737373"/>
          <w:sz w:val="21"/>
          <w:szCs w:val="21"/>
        </w:rPr>
        <w:t>Updated</w:t>
      </w:r>
      <w:proofErr w:type="gramEnd"/>
      <w:r>
        <w:rPr>
          <w:rFonts w:cs="Arial"/>
          <w:color w:val="737373"/>
          <w:sz w:val="21"/>
          <w:szCs w:val="21"/>
        </w:rPr>
        <w:t>: 29 Jul 2013</w:t>
      </w:r>
    </w:p>
    <w:p w:rsidR="00E62320" w:rsidRDefault="00E61764" w:rsidP="00183A37">
      <w:pPr>
        <w:pStyle w:val="ListParagraph"/>
        <w:numPr>
          <w:ilvl w:val="0"/>
          <w:numId w:val="1"/>
        </w:numPr>
        <w:ind w:left="336" w:hanging="350"/>
      </w:pPr>
      <w:hyperlink r:id="rId28" w:history="1">
        <w:r w:rsidR="00183A37" w:rsidRPr="00183A37">
          <w:rPr>
            <w:rStyle w:val="Hyperlink"/>
          </w:rPr>
          <w:t>Transcript of NLA Interview with Dennis Moore, 7-Feb-2015</w:t>
        </w:r>
      </w:hyperlink>
      <w:r w:rsidR="00183A37">
        <w:t xml:space="preserve"> [HTML file, 300KB]  Update 25 Jul 2020</w:t>
      </w:r>
    </w:p>
    <w:p w:rsidR="00E61764" w:rsidRDefault="00E61764" w:rsidP="00E61764">
      <w:pPr>
        <w:ind w:left="-14"/>
      </w:pPr>
      <w:bookmarkStart w:id="0" w:name="_GoBack"/>
      <w:bookmarkEnd w:id="0"/>
    </w:p>
    <w:sectPr w:rsidR="00E617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B56367"/>
    <w:multiLevelType w:val="hybridMultilevel"/>
    <w:tmpl w:val="860E28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ED9"/>
    <w:rsid w:val="00005709"/>
    <w:rsid w:val="00011AD1"/>
    <w:rsid w:val="00036F16"/>
    <w:rsid w:val="0008393D"/>
    <w:rsid w:val="000B6A21"/>
    <w:rsid w:val="00183A37"/>
    <w:rsid w:val="001A0284"/>
    <w:rsid w:val="00257F74"/>
    <w:rsid w:val="002B68E6"/>
    <w:rsid w:val="0034213D"/>
    <w:rsid w:val="00373808"/>
    <w:rsid w:val="003B78E0"/>
    <w:rsid w:val="00505F12"/>
    <w:rsid w:val="00632536"/>
    <w:rsid w:val="006E54A9"/>
    <w:rsid w:val="007101AF"/>
    <w:rsid w:val="0087044A"/>
    <w:rsid w:val="00946D42"/>
    <w:rsid w:val="00AB3191"/>
    <w:rsid w:val="00AD79D5"/>
    <w:rsid w:val="00AF4133"/>
    <w:rsid w:val="00B56F18"/>
    <w:rsid w:val="00B64500"/>
    <w:rsid w:val="00BF2F19"/>
    <w:rsid w:val="00E52ED9"/>
    <w:rsid w:val="00E61764"/>
    <w:rsid w:val="00E62320"/>
    <w:rsid w:val="00EB4686"/>
    <w:rsid w:val="00F01A98"/>
    <w:rsid w:val="00F14A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B43AD"/>
  <w15:chartTrackingRefBased/>
  <w15:docId w15:val="{8A049039-31B9-4831-80D8-872EAA0B1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E52ED9"/>
    <w:pPr>
      <w:spacing w:before="100" w:beforeAutospacing="1" w:after="100" w:afterAutospacing="1"/>
      <w:outlineLvl w:val="3"/>
    </w:pPr>
    <w:rPr>
      <w:rFonts w:ascii="Times New Roman" w:eastAsia="Times New Roman" w:hAnsi="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52ED9"/>
    <w:rPr>
      <w:rFonts w:ascii="Times New Roman" w:eastAsia="Times New Roman" w:hAnsi="Times New Roman" w:cs="Times New Roman"/>
      <w:b/>
      <w:bCs/>
      <w:sz w:val="24"/>
      <w:szCs w:val="24"/>
      <w:lang w:eastAsia="en-AU"/>
    </w:rPr>
  </w:style>
  <w:style w:type="character" w:styleId="Hyperlink">
    <w:name w:val="Hyperlink"/>
    <w:basedOn w:val="DefaultParagraphFont"/>
    <w:uiPriority w:val="99"/>
    <w:unhideWhenUsed/>
    <w:rsid w:val="00505F12"/>
    <w:rPr>
      <w:color w:val="0563C1" w:themeColor="hyperlink"/>
      <w:u w:val="single"/>
    </w:rPr>
  </w:style>
  <w:style w:type="paragraph" w:styleId="BalloonText">
    <w:name w:val="Balloon Text"/>
    <w:basedOn w:val="Normal"/>
    <w:link w:val="BalloonTextChar"/>
    <w:uiPriority w:val="99"/>
    <w:semiHidden/>
    <w:unhideWhenUsed/>
    <w:rsid w:val="00AD79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79D5"/>
    <w:rPr>
      <w:rFonts w:ascii="Segoe UI" w:hAnsi="Segoe UI" w:cs="Segoe UI"/>
      <w:sz w:val="18"/>
      <w:szCs w:val="18"/>
    </w:rPr>
  </w:style>
  <w:style w:type="paragraph" w:styleId="ListParagraph">
    <w:name w:val="List Paragraph"/>
    <w:basedOn w:val="Normal"/>
    <w:uiPriority w:val="34"/>
    <w:qFormat/>
    <w:rsid w:val="00183A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386205">
      <w:bodyDiv w:val="1"/>
      <w:marLeft w:val="0"/>
      <w:marRight w:val="0"/>
      <w:marTop w:val="0"/>
      <w:marBottom w:val="0"/>
      <w:divBdr>
        <w:top w:val="none" w:sz="0" w:space="0" w:color="auto"/>
        <w:left w:val="none" w:sz="0" w:space="0" w:color="auto"/>
        <w:bottom w:val="none" w:sz="0" w:space="0" w:color="auto"/>
        <w:right w:val="none" w:sz="0" w:space="0" w:color="auto"/>
      </w:divBdr>
    </w:div>
    <w:div w:id="1581213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brary.uwa.edu.au/__data/assets/image/0007/2345317/IBM1620-library-20121203_cropped.jpg" TargetMode="External"/><Relationship Id="rId13" Type="http://schemas.openxmlformats.org/officeDocument/2006/relationships/hyperlink" Target="http://www.library.uwa.edu.au/__data/assets/image/0016/2331142/PDP-6-Dennis-broom.JPG" TargetMode="External"/><Relationship Id="rId18" Type="http://schemas.openxmlformats.org/officeDocument/2006/relationships/image" Target="media/image5.jpeg"/><Relationship Id="rId26" Type="http://schemas.openxmlformats.org/officeDocument/2006/relationships/hyperlink" Target="file:///C:\Users\alex.reid.AR-SP1\Documents\Personal\History\UWA-Computer-History\Cyber72-Facts.pdf" TargetMode="External"/><Relationship Id="rId3" Type="http://schemas.openxmlformats.org/officeDocument/2006/relationships/settings" Target="settings.xml"/><Relationship Id="rId21" Type="http://schemas.openxmlformats.org/officeDocument/2006/relationships/image" Target="media/image7.jpeg"/><Relationship Id="rId7" Type="http://schemas.openxmlformats.org/officeDocument/2006/relationships/image" Target="media/image1.jpeg"/><Relationship Id="rId12" Type="http://schemas.openxmlformats.org/officeDocument/2006/relationships/hyperlink" Target="http://www.livingcomputers.org/" TargetMode="External"/><Relationship Id="rId17" Type="http://schemas.openxmlformats.org/officeDocument/2006/relationships/image" Target="media/image4.jpeg"/><Relationship Id="rId25" Type="http://schemas.openxmlformats.org/officeDocument/2006/relationships/hyperlink" Target="file:///C:\Users\alex.reid.AR-SP1\Documents\Personal\History\UWA-Computer-History\DEC-PDP6-Facts.pdf" TargetMode="External"/><Relationship Id="rId2" Type="http://schemas.openxmlformats.org/officeDocument/2006/relationships/styles" Target="styles.xml"/><Relationship Id="rId16" Type="http://schemas.openxmlformats.org/officeDocument/2006/relationships/hyperlink" Target="http://www.library.uwa.edu.au/__data/assets/image/0017/2331143/Cyber72.jpg" TargetMode="External"/><Relationship Id="rId20" Type="http://schemas.openxmlformats.org/officeDocument/2006/relationships/hyperlink" Target="http://www.alex-reid.com/Personal/warcc/Status.htm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Dennis-Moore-7Feb15-complete-transcript.htm" TargetMode="External"/><Relationship Id="rId11" Type="http://schemas.openxmlformats.org/officeDocument/2006/relationships/hyperlink" Target="http://www.aceware.com.au/acms/" TargetMode="External"/><Relationship Id="rId24" Type="http://schemas.openxmlformats.org/officeDocument/2006/relationships/hyperlink" Target="file:///C:\Users\alex.reid.AR-SP1\Documents\Personal\History\UWA-Computer-History\IBM-1620-Facts-v2.pdf" TargetMode="External"/><Relationship Id="rId5" Type="http://schemas.openxmlformats.org/officeDocument/2006/relationships/hyperlink" Target="http://www.library.uwa.edu.au/about/history-of-computing" TargetMode="External"/><Relationship Id="rId15" Type="http://schemas.openxmlformats.org/officeDocument/2006/relationships/hyperlink" Target="http://www.livingcomputers.org/" TargetMode="External"/><Relationship Id="rId23" Type="http://schemas.openxmlformats.org/officeDocument/2006/relationships/image" Target="media/image8.jpeg"/><Relationship Id="rId28" Type="http://schemas.openxmlformats.org/officeDocument/2006/relationships/hyperlink" Target="Dennis-Moore-7Feb15-complete-transcript.htm" TargetMode="External"/><Relationship Id="rId10" Type="http://schemas.openxmlformats.org/officeDocument/2006/relationships/hyperlink" Target="http://www.melvillecity.com.au/wirelesshill" TargetMode="External"/><Relationship Id="rId19"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3.jpeg"/><Relationship Id="rId22" Type="http://schemas.openxmlformats.org/officeDocument/2006/relationships/hyperlink" Target="https://www.winaust.com.au/" TargetMode="External"/><Relationship Id="rId27" Type="http://schemas.openxmlformats.org/officeDocument/2006/relationships/hyperlink" Target="file:///C:\Users\alex.reid.AR-SP1\Documents\Personal\History\UWA-Computer-History\Loanly-ACB-Feb78-compact.pdf"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784</Words>
  <Characters>4470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AARNet</Company>
  <LinksUpToDate>false</LinksUpToDate>
  <CharactersWithSpaces>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Reid</dc:creator>
  <cp:keywords/>
  <dc:description/>
  <cp:lastModifiedBy>Alex Reid</cp:lastModifiedBy>
  <cp:revision>6</cp:revision>
  <cp:lastPrinted>2020-07-25T09:09:00Z</cp:lastPrinted>
  <dcterms:created xsi:type="dcterms:W3CDTF">2020-02-08T07:02:00Z</dcterms:created>
  <dcterms:modified xsi:type="dcterms:W3CDTF">2020-07-25T09:10:00Z</dcterms:modified>
</cp:coreProperties>
</file>